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4" w:type="dxa"/>
        <w:tblCellMar>
          <w:left w:w="0" w:type="dxa"/>
          <w:right w:w="0" w:type="dxa"/>
        </w:tblCellMar>
        <w:tblLook w:val="01E0" w:firstRow="1" w:lastRow="1" w:firstColumn="1" w:lastColumn="1" w:noHBand="0" w:noVBand="0"/>
      </w:tblPr>
      <w:tblGrid>
        <w:gridCol w:w="9744"/>
      </w:tblGrid>
      <w:tr w:rsidR="002A7095">
        <w:trPr>
          <w:trHeight w:val="262"/>
        </w:trPr>
        <w:tc>
          <w:tcPr>
            <w:tcW w:w="9744" w:type="dxa"/>
          </w:tcPr>
          <w:p w:rsidR="002A7095" w:rsidRDefault="00017FB4">
            <w:pPr>
              <w:jc w:val="center"/>
              <w:rPr>
                <w:b/>
              </w:rPr>
            </w:pPr>
            <w:r>
              <w:rPr>
                <w:noProof/>
                <w:lang w:eastAsia="ru-RU" w:bidi="ar-SA"/>
              </w:rPr>
              <mc:AlternateContent>
                <mc:Choice Requires="wpg">
                  <w:drawing>
                    <wp:anchor distT="0" distB="0" distL="114300" distR="114300" simplePos="0" relativeHeight="502791680" behindDoc="0" locked="0" layoutInCell="1" allowOverlap="1">
                      <wp:simplePos x="0" y="0"/>
                      <wp:positionH relativeFrom="column">
                        <wp:posOffset>2667000</wp:posOffset>
                      </wp:positionH>
                      <wp:positionV relativeFrom="paragraph">
                        <wp:posOffset>59690</wp:posOffset>
                      </wp:positionV>
                      <wp:extent cx="720090" cy="955675"/>
                      <wp:effectExtent l="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8"/>
                              <a:stretch/>
                            </pic:blipFill>
                            <pic:spPr bwMode="auto">
                              <a:xfrm>
                                <a:off x="0" y="0"/>
                                <a:ext cx="720090" cy="955675"/>
                              </a:xfrm>
                              <a:prstGeom prst="rect">
                                <a:avLst/>
                              </a:prstGeom>
                              <a:noFill/>
                              <a:ln>
                                <a:noFill/>
                              </a:ln>
                            </pic:spPr>
                          </pic:pic>
                        </a:graphicData>
                      </a:graphic>
                    </wp:anchor>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502791680;o:allowoverlap:true;o:allowincell:true;mso-position-horizontal-relative:text;margin-left:210.0pt;mso-position-horizontal:absolute;mso-position-vertical-relative:text;margin-top:4.7pt;mso-position-vertical:absolute;width:56.7pt;height:75.3pt;">
                      <v:path textboxrect="0,0,0,0"/>
                      <v:imagedata r:id="rId11" o:title=""/>
                    </v:shape>
                  </w:pict>
                </mc:Fallback>
              </mc:AlternateContent>
            </w:r>
          </w:p>
        </w:tc>
      </w:tr>
      <w:tr w:rsidR="002A7095">
        <w:trPr>
          <w:trHeight w:val="643"/>
        </w:trPr>
        <w:tc>
          <w:tcPr>
            <w:tcW w:w="9744" w:type="dxa"/>
          </w:tcPr>
          <w:p w:rsidR="002A7095" w:rsidRDefault="002A7095">
            <w:pPr>
              <w:jc w:val="center"/>
              <w:rPr>
                <w:b/>
                <w:sz w:val="28"/>
              </w:rPr>
            </w:pPr>
          </w:p>
          <w:p w:rsidR="002A7095" w:rsidRDefault="00017FB4">
            <w:pPr>
              <w:jc w:val="center"/>
              <w:rPr>
                <w:b/>
                <w:sz w:val="28"/>
              </w:rPr>
            </w:pPr>
            <w:r>
              <w:rPr>
                <w:b/>
                <w:sz w:val="28"/>
              </w:rPr>
              <w:t xml:space="preserve">МИНИСТЕРСТВО СЕЛЬСКОГО ХОЗЯЙСТВА </w:t>
            </w:r>
          </w:p>
          <w:p w:rsidR="002A7095" w:rsidRDefault="00017FB4">
            <w:pPr>
              <w:jc w:val="center"/>
              <w:rPr>
                <w:b/>
                <w:sz w:val="36"/>
              </w:rPr>
            </w:pPr>
            <w:r>
              <w:rPr>
                <w:b/>
                <w:sz w:val="28"/>
              </w:rPr>
              <w:t>ПЕНЗЕНСКОЙ ОБЛАСТИ</w:t>
            </w:r>
          </w:p>
        </w:tc>
      </w:tr>
      <w:tr w:rsidR="002A7095">
        <w:trPr>
          <w:trHeight w:val="262"/>
        </w:trPr>
        <w:tc>
          <w:tcPr>
            <w:tcW w:w="9744" w:type="dxa"/>
          </w:tcPr>
          <w:p w:rsidR="002A7095" w:rsidRDefault="002A7095">
            <w:pPr>
              <w:jc w:val="center"/>
              <w:rPr>
                <w:sz w:val="16"/>
                <w:szCs w:val="16"/>
              </w:rPr>
            </w:pPr>
          </w:p>
        </w:tc>
      </w:tr>
      <w:tr w:rsidR="002A7095">
        <w:trPr>
          <w:trHeight w:val="428"/>
        </w:trPr>
        <w:tc>
          <w:tcPr>
            <w:tcW w:w="9744" w:type="dxa"/>
          </w:tcPr>
          <w:p w:rsidR="002A7095" w:rsidRDefault="00017FB4">
            <w:pPr>
              <w:pStyle w:val="3"/>
              <w:jc w:val="center"/>
              <w:rPr>
                <w:rFonts w:ascii="Times New Roman" w:hAnsi="Times New Roman"/>
                <w:spacing w:val="-20"/>
                <w:sz w:val="40"/>
                <w:szCs w:val="40"/>
              </w:rPr>
            </w:pPr>
            <w:proofErr w:type="gramStart"/>
            <w:r>
              <w:rPr>
                <w:rFonts w:ascii="Times New Roman" w:hAnsi="Times New Roman"/>
                <w:spacing w:val="-20"/>
                <w:sz w:val="40"/>
                <w:szCs w:val="40"/>
              </w:rPr>
              <w:t>П</w:t>
            </w:r>
            <w:proofErr w:type="gramEnd"/>
            <w:r>
              <w:rPr>
                <w:rFonts w:ascii="Times New Roman" w:hAnsi="Times New Roman"/>
                <w:spacing w:val="-20"/>
                <w:sz w:val="40"/>
                <w:szCs w:val="40"/>
              </w:rPr>
              <w:t xml:space="preserve"> Р И К А З</w:t>
            </w:r>
          </w:p>
        </w:tc>
      </w:tr>
      <w:tr w:rsidR="002A7095">
        <w:trPr>
          <w:trHeight w:val="250"/>
        </w:trPr>
        <w:tc>
          <w:tcPr>
            <w:tcW w:w="9744" w:type="dxa"/>
            <w:vAlign w:val="center"/>
          </w:tcPr>
          <w:p w:rsidR="002A7095" w:rsidRDefault="002A7095">
            <w:pPr>
              <w:pStyle w:val="3"/>
              <w:rPr>
                <w:sz w:val="18"/>
                <w:szCs w:val="18"/>
              </w:rPr>
            </w:pPr>
          </w:p>
        </w:tc>
      </w:tr>
    </w:tbl>
    <w:p w:rsidR="002A7095" w:rsidRDefault="002A7095">
      <w:pPr>
        <w:rPr>
          <w:vanish/>
        </w:rPr>
      </w:pPr>
    </w:p>
    <w:tbl>
      <w:tblPr>
        <w:tblpPr w:leftFromText="180" w:rightFromText="180" w:vertAnchor="text" w:horzAnchor="margin" w:tblpXSpec="center" w:tblpY="-174"/>
        <w:tblW w:w="0" w:type="auto"/>
        <w:tblCellMar>
          <w:left w:w="0" w:type="dxa"/>
          <w:right w:w="0" w:type="dxa"/>
        </w:tblCellMar>
        <w:tblLook w:val="0000" w:firstRow="0" w:lastRow="0" w:firstColumn="0" w:lastColumn="0" w:noHBand="0" w:noVBand="0"/>
      </w:tblPr>
      <w:tblGrid>
        <w:gridCol w:w="284"/>
        <w:gridCol w:w="2835"/>
        <w:gridCol w:w="397"/>
        <w:gridCol w:w="1134"/>
      </w:tblGrid>
      <w:tr w:rsidR="002A7095">
        <w:tc>
          <w:tcPr>
            <w:tcW w:w="284" w:type="dxa"/>
            <w:vAlign w:val="bottom"/>
          </w:tcPr>
          <w:p w:rsidR="002A7095" w:rsidRDefault="00017FB4">
            <w:pPr>
              <w:jc w:val="center"/>
            </w:pPr>
            <w:r>
              <w:t>от</w:t>
            </w:r>
          </w:p>
        </w:tc>
        <w:tc>
          <w:tcPr>
            <w:tcW w:w="2835" w:type="dxa"/>
            <w:tcBorders>
              <w:top w:val="none" w:sz="4" w:space="0" w:color="000000"/>
              <w:left w:val="none" w:sz="4" w:space="0" w:color="000000"/>
              <w:bottom w:val="single" w:sz="6" w:space="0" w:color="auto"/>
              <w:right w:val="none" w:sz="4" w:space="0" w:color="000000"/>
            </w:tcBorders>
          </w:tcPr>
          <w:p w:rsidR="002A7095" w:rsidRDefault="00B63901">
            <w:pPr>
              <w:jc w:val="center"/>
              <w:rPr>
                <w:sz w:val="28"/>
                <w:szCs w:val="28"/>
              </w:rPr>
            </w:pPr>
            <w:r>
              <w:rPr>
                <w:sz w:val="28"/>
                <w:szCs w:val="28"/>
              </w:rPr>
              <w:t>24.09.2024</w:t>
            </w:r>
            <w:bookmarkStart w:id="0" w:name="_GoBack"/>
            <w:bookmarkEnd w:id="0"/>
          </w:p>
        </w:tc>
        <w:tc>
          <w:tcPr>
            <w:tcW w:w="397" w:type="dxa"/>
          </w:tcPr>
          <w:p w:rsidR="002A7095" w:rsidRDefault="00017FB4">
            <w:pPr>
              <w:jc w:val="center"/>
            </w:pPr>
            <w:r>
              <w:t>№</w:t>
            </w:r>
          </w:p>
        </w:tc>
        <w:tc>
          <w:tcPr>
            <w:tcW w:w="1134" w:type="dxa"/>
            <w:tcBorders>
              <w:top w:val="none" w:sz="4" w:space="0" w:color="000000"/>
              <w:left w:val="none" w:sz="4" w:space="0" w:color="000000"/>
              <w:bottom w:val="single" w:sz="6" w:space="0" w:color="auto"/>
              <w:right w:val="none" w:sz="4" w:space="0" w:color="000000"/>
            </w:tcBorders>
          </w:tcPr>
          <w:p w:rsidR="002A7095" w:rsidRDefault="00B63901">
            <w:pPr>
              <w:jc w:val="center"/>
              <w:rPr>
                <w:sz w:val="28"/>
                <w:szCs w:val="28"/>
              </w:rPr>
            </w:pPr>
            <w:r>
              <w:rPr>
                <w:sz w:val="28"/>
                <w:szCs w:val="28"/>
              </w:rPr>
              <w:t>20-75</w:t>
            </w:r>
          </w:p>
        </w:tc>
      </w:tr>
      <w:tr w:rsidR="002A7095">
        <w:tc>
          <w:tcPr>
            <w:tcW w:w="4650" w:type="dxa"/>
            <w:gridSpan w:val="4"/>
          </w:tcPr>
          <w:p w:rsidR="002A7095" w:rsidRDefault="002A7095">
            <w:pPr>
              <w:jc w:val="center"/>
              <w:rPr>
                <w:sz w:val="10"/>
              </w:rPr>
            </w:pPr>
          </w:p>
          <w:p w:rsidR="002A7095" w:rsidRDefault="00017FB4">
            <w:pPr>
              <w:jc w:val="center"/>
            </w:pPr>
            <w:r>
              <w:t>г. Пенза</w:t>
            </w:r>
          </w:p>
        </w:tc>
      </w:tr>
    </w:tbl>
    <w:p w:rsidR="002A7095" w:rsidRDefault="002A7095">
      <w:pPr>
        <w:ind w:right="3541"/>
        <w:jc w:val="both"/>
        <w:rPr>
          <w:sz w:val="28"/>
          <w:szCs w:val="28"/>
        </w:rPr>
      </w:pPr>
    </w:p>
    <w:p w:rsidR="002A7095" w:rsidRDefault="002A7095">
      <w:pPr>
        <w:ind w:right="3541"/>
        <w:jc w:val="both"/>
        <w:rPr>
          <w:sz w:val="28"/>
          <w:szCs w:val="28"/>
        </w:rPr>
      </w:pPr>
    </w:p>
    <w:p w:rsidR="002A7095" w:rsidRDefault="00DF140B">
      <w:pPr>
        <w:ind w:right="3541"/>
        <w:jc w:val="both"/>
        <w:rPr>
          <w:sz w:val="28"/>
          <w:szCs w:val="28"/>
        </w:rPr>
      </w:pPr>
      <w:proofErr w:type="gramStart"/>
      <w:r>
        <w:rPr>
          <w:sz w:val="28"/>
          <w:szCs w:val="28"/>
        </w:rPr>
        <w:t>О внесении изменения</w:t>
      </w:r>
      <w:r w:rsidR="00017FB4">
        <w:rPr>
          <w:sz w:val="28"/>
          <w:szCs w:val="28"/>
        </w:rPr>
        <w:t xml:space="preserve"> в административный регламент предоставления Министерством сельского хозяйства Пензенской области 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 171-ФЗ </w:t>
      </w:r>
      <w:r>
        <w:rPr>
          <w:sz w:val="28"/>
          <w:szCs w:val="28"/>
        </w:rPr>
        <w:t>«</w:t>
      </w:r>
      <w:r w:rsidR="00017FB4">
        <w:rPr>
          <w:sz w:val="28"/>
          <w:szCs w:val="28"/>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sz w:val="28"/>
          <w:szCs w:val="28"/>
        </w:rPr>
        <w:t>»</w:t>
      </w:r>
      <w:r w:rsidR="00017FB4">
        <w:rPr>
          <w:sz w:val="28"/>
          <w:szCs w:val="28"/>
        </w:rPr>
        <w:t>),</w:t>
      </w:r>
      <w:r w:rsidR="00017FB4">
        <w:t xml:space="preserve"> </w:t>
      </w:r>
      <w:r w:rsidR="00017FB4">
        <w:rPr>
          <w:sz w:val="28"/>
          <w:szCs w:val="28"/>
        </w:rPr>
        <w:t>утвержденный приказом Министерства сельского</w:t>
      </w:r>
      <w:proofErr w:type="gramEnd"/>
      <w:r w:rsidR="00017FB4">
        <w:rPr>
          <w:sz w:val="28"/>
          <w:szCs w:val="28"/>
        </w:rPr>
        <w:t xml:space="preserve"> хозяйства Пензенской области от 06.07.2012                  № 1365  (с последующими изменениями)</w:t>
      </w:r>
    </w:p>
    <w:p w:rsidR="002A7095" w:rsidRDefault="002A7095">
      <w:pPr>
        <w:ind w:right="3541"/>
        <w:jc w:val="both"/>
        <w:rPr>
          <w:sz w:val="28"/>
          <w:szCs w:val="28"/>
        </w:rPr>
      </w:pPr>
    </w:p>
    <w:p w:rsidR="002A7095" w:rsidRPr="003A13E6" w:rsidRDefault="00017FB4" w:rsidP="003A13E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proofErr w:type="gramStart"/>
      <w:r w:rsidRPr="003A13E6">
        <w:rPr>
          <w:sz w:val="28"/>
          <w:szCs w:val="28"/>
        </w:rPr>
        <w:t xml:space="preserve">В соответствии с </w:t>
      </w:r>
      <w:r w:rsidR="003A13E6" w:rsidRPr="003A13E6">
        <w:rPr>
          <w:sz w:val="28"/>
          <w:szCs w:val="28"/>
        </w:rPr>
        <w:t>Федеральным законом от 08</w:t>
      </w:r>
      <w:r w:rsidRPr="003A13E6">
        <w:rPr>
          <w:sz w:val="28"/>
          <w:szCs w:val="28"/>
        </w:rPr>
        <w:t>.08.202</w:t>
      </w:r>
      <w:r w:rsidR="003A13E6" w:rsidRPr="003A13E6">
        <w:rPr>
          <w:sz w:val="28"/>
          <w:szCs w:val="28"/>
        </w:rPr>
        <w:t>4</w:t>
      </w:r>
      <w:r w:rsidRPr="003A13E6">
        <w:rPr>
          <w:sz w:val="28"/>
          <w:szCs w:val="28"/>
        </w:rPr>
        <w:t xml:space="preserve"> № </w:t>
      </w:r>
      <w:r w:rsidR="003A13E6" w:rsidRPr="003A13E6">
        <w:rPr>
          <w:sz w:val="28"/>
          <w:szCs w:val="28"/>
        </w:rPr>
        <w:t>316</w:t>
      </w:r>
      <w:r w:rsidRPr="003A13E6">
        <w:rPr>
          <w:sz w:val="28"/>
          <w:szCs w:val="28"/>
        </w:rPr>
        <w:t xml:space="preserve">-ФЗ </w:t>
      </w:r>
      <w:r w:rsidR="00DF140B">
        <w:rPr>
          <w:sz w:val="28"/>
          <w:szCs w:val="28"/>
        </w:rPr>
        <w:t>«</w:t>
      </w:r>
      <w:r w:rsidR="003A13E6" w:rsidRPr="003A13E6">
        <w:rPr>
          <w:sz w:val="28"/>
          <w:szCs w:val="28"/>
          <w:lang w:eastAsia="ru-RU" w:bidi="ar-SA"/>
        </w:rPr>
        <w:t xml:space="preserve">О внесении изменений в Федеральный закон </w:t>
      </w:r>
      <w:r w:rsidR="00DF140B">
        <w:rPr>
          <w:sz w:val="28"/>
          <w:szCs w:val="28"/>
          <w:lang w:eastAsia="ru-RU" w:bidi="ar-SA"/>
        </w:rPr>
        <w:t>«</w:t>
      </w:r>
      <w:r w:rsidR="003A13E6" w:rsidRPr="003A13E6">
        <w:rPr>
          <w:sz w:val="28"/>
          <w:szCs w:val="28"/>
          <w:lang w:eastAsia="ru-RU" w:bidi="ar-SA"/>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F140B">
        <w:rPr>
          <w:sz w:val="28"/>
          <w:szCs w:val="28"/>
          <w:lang w:eastAsia="ru-RU" w:bidi="ar-SA"/>
        </w:rPr>
        <w:t>»</w:t>
      </w:r>
      <w:r w:rsidR="003A13E6" w:rsidRPr="003A13E6">
        <w:rPr>
          <w:sz w:val="28"/>
          <w:szCs w:val="28"/>
          <w:lang w:eastAsia="ru-RU" w:bidi="ar-SA"/>
        </w:rPr>
        <w:t xml:space="preserve"> и статьи 1 и 2 Федерального закона </w:t>
      </w:r>
      <w:r w:rsidR="00DF140B">
        <w:rPr>
          <w:sz w:val="28"/>
          <w:szCs w:val="28"/>
          <w:lang w:eastAsia="ru-RU" w:bidi="ar-SA"/>
        </w:rPr>
        <w:t>«</w:t>
      </w:r>
      <w:r w:rsidR="003A13E6" w:rsidRPr="003A13E6">
        <w:rPr>
          <w:sz w:val="28"/>
          <w:szCs w:val="28"/>
          <w:lang w:eastAsia="ru-RU" w:bidi="ar-SA"/>
        </w:rPr>
        <w:t xml:space="preserve">О внесении изменений в Федеральный закон </w:t>
      </w:r>
      <w:r w:rsidR="00DF140B">
        <w:rPr>
          <w:sz w:val="28"/>
          <w:szCs w:val="28"/>
          <w:lang w:eastAsia="ru-RU" w:bidi="ar-SA"/>
        </w:rPr>
        <w:t>«</w:t>
      </w:r>
      <w:r w:rsidR="003A13E6" w:rsidRPr="003A13E6">
        <w:rPr>
          <w:sz w:val="28"/>
          <w:szCs w:val="28"/>
          <w:lang w:eastAsia="ru-RU" w:bidi="ar-SA"/>
        </w:rPr>
        <w:t>О государственном регулировании производства и оборота этилового спирта, алкогольной и спиртосодержащей продукции и об</w:t>
      </w:r>
      <w:proofErr w:type="gramEnd"/>
      <w:r w:rsidR="003A13E6" w:rsidRPr="003A13E6">
        <w:rPr>
          <w:sz w:val="28"/>
          <w:szCs w:val="28"/>
          <w:lang w:eastAsia="ru-RU" w:bidi="ar-SA"/>
        </w:rPr>
        <w:t xml:space="preserve"> </w:t>
      </w:r>
      <w:proofErr w:type="gramStart"/>
      <w:r w:rsidR="003A13E6" w:rsidRPr="003A13E6">
        <w:rPr>
          <w:sz w:val="28"/>
          <w:szCs w:val="28"/>
          <w:lang w:eastAsia="ru-RU" w:bidi="ar-SA"/>
        </w:rPr>
        <w:t>ограничении</w:t>
      </w:r>
      <w:proofErr w:type="gramEnd"/>
      <w:r w:rsidR="003A13E6" w:rsidRPr="003A13E6">
        <w:rPr>
          <w:sz w:val="28"/>
          <w:szCs w:val="28"/>
          <w:lang w:eastAsia="ru-RU" w:bidi="ar-SA"/>
        </w:rPr>
        <w:t xml:space="preserve"> потребления (распития) алкогольной продукции</w:t>
      </w:r>
      <w:r w:rsidR="00DF140B">
        <w:rPr>
          <w:sz w:val="28"/>
          <w:szCs w:val="28"/>
          <w:lang w:eastAsia="ru-RU" w:bidi="ar-SA"/>
        </w:rPr>
        <w:t>»</w:t>
      </w:r>
      <w:r w:rsidR="003A13E6" w:rsidRPr="003A13E6">
        <w:rPr>
          <w:sz w:val="28"/>
          <w:szCs w:val="28"/>
          <w:lang w:eastAsia="ru-RU" w:bidi="ar-SA"/>
        </w:rPr>
        <w:t xml:space="preserve">, </w:t>
      </w:r>
      <w:hyperlink r:id="rId12" w:tooltip="consultantplus://offline/ref=ACE1EE35D5D46629307F717F5068F9C7A45E3188778E066E12002D60BB2030424EBBA462EF5D29B31CBE5B96E52A0AD608x4d6M" w:history="1">
        <w:r w:rsidR="005C3AD3" w:rsidRPr="003A13E6">
          <w:rPr>
            <w:sz w:val="28"/>
            <w:szCs w:val="28"/>
          </w:rPr>
          <w:t>постановлением</w:t>
        </w:r>
      </w:hyperlink>
      <w:r w:rsidR="005C3AD3" w:rsidRPr="003A13E6">
        <w:rPr>
          <w:sz w:val="28"/>
          <w:szCs w:val="28"/>
        </w:rPr>
        <w:t xml:space="preserve"> Правительства Пензенской области от 29.06.2011 № 410-пП </w:t>
      </w:r>
      <w:r w:rsidR="00DF140B">
        <w:rPr>
          <w:sz w:val="28"/>
          <w:szCs w:val="28"/>
        </w:rPr>
        <w:t>«</w:t>
      </w:r>
      <w:r w:rsidR="005C3AD3" w:rsidRPr="003A13E6">
        <w:rPr>
          <w:sz w:val="28"/>
          <w:szCs w:val="28"/>
        </w:rPr>
        <w:t>О разработке и утверждении административных регламентов предоставления государственных услуг исполнительными органами Пензенской области</w:t>
      </w:r>
      <w:r w:rsidR="00DF140B">
        <w:rPr>
          <w:sz w:val="28"/>
          <w:szCs w:val="28"/>
        </w:rPr>
        <w:t>»</w:t>
      </w:r>
      <w:r w:rsidR="005C3AD3" w:rsidRPr="003A13E6">
        <w:rPr>
          <w:sz w:val="28"/>
          <w:szCs w:val="28"/>
        </w:rPr>
        <w:t xml:space="preserve"> (с последующими изменениями), </w:t>
      </w:r>
      <w:r w:rsidRPr="003A13E6">
        <w:rPr>
          <w:sz w:val="28"/>
          <w:szCs w:val="28"/>
        </w:rPr>
        <w:t xml:space="preserve">руководствуясь </w:t>
      </w:r>
      <w:hyperlink r:id="rId13" w:tooltip="consultantplus://offline/ref=ACE1EE35D5D46629307F717F5068F9C7A45E3188778E06681A002D60BB2030424EBBA462FD5D71BF1EBB4492E23F5C874E11C1BDD8C21A99F4271DC9x6d3M" w:history="1">
        <w:r w:rsidRPr="003A13E6">
          <w:rPr>
            <w:sz w:val="28"/>
            <w:szCs w:val="28"/>
          </w:rPr>
          <w:t>Положением</w:t>
        </w:r>
      </w:hyperlink>
      <w:r w:rsidRPr="003A13E6">
        <w:rPr>
          <w:sz w:val="28"/>
          <w:szCs w:val="28"/>
        </w:rPr>
        <w:t xml:space="preserve"> о Министерстве сельского </w:t>
      </w:r>
      <w:r w:rsidRPr="003A13E6">
        <w:rPr>
          <w:sz w:val="28"/>
          <w:szCs w:val="28"/>
        </w:rPr>
        <w:lastRenderedPageBreak/>
        <w:t>хозяйства Пензенской области, утвержденным постановлением Правительства Пензенской области от 10.02.2009 № 99-пП (с последующими изменениями),</w:t>
      </w:r>
    </w:p>
    <w:p w:rsidR="002A7095" w:rsidRPr="005C3AD3" w:rsidRDefault="002A7095">
      <w:pPr>
        <w:ind w:firstLine="540"/>
        <w:jc w:val="center"/>
        <w:rPr>
          <w:b/>
          <w:sz w:val="28"/>
          <w:szCs w:val="28"/>
        </w:rPr>
      </w:pPr>
    </w:p>
    <w:p w:rsidR="002A7095" w:rsidRDefault="00017FB4">
      <w:pPr>
        <w:ind w:firstLine="540"/>
        <w:jc w:val="center"/>
        <w:rPr>
          <w:b/>
          <w:sz w:val="28"/>
          <w:szCs w:val="28"/>
        </w:rPr>
      </w:pPr>
      <w:proofErr w:type="gramStart"/>
      <w:r>
        <w:rPr>
          <w:b/>
          <w:sz w:val="28"/>
          <w:szCs w:val="28"/>
        </w:rPr>
        <w:t>П</w:t>
      </w:r>
      <w:proofErr w:type="gramEnd"/>
      <w:r>
        <w:rPr>
          <w:b/>
          <w:sz w:val="28"/>
          <w:szCs w:val="28"/>
        </w:rPr>
        <w:t xml:space="preserve"> Р И К А З Ы В А Ю:</w:t>
      </w:r>
    </w:p>
    <w:p w:rsidR="002A7095" w:rsidRDefault="002A7095">
      <w:pPr>
        <w:ind w:firstLine="540"/>
        <w:jc w:val="center"/>
        <w:rPr>
          <w:b/>
          <w:sz w:val="16"/>
          <w:szCs w:val="16"/>
        </w:rPr>
      </w:pPr>
    </w:p>
    <w:p w:rsidR="002A7095" w:rsidRDefault="00017FB4" w:rsidP="00A5124E">
      <w:pPr>
        <w:pStyle w:val="31"/>
        <w:numPr>
          <w:ilvl w:val="0"/>
          <w:numId w:val="23"/>
        </w:numPr>
        <w:tabs>
          <w:tab w:val="clear" w:pos="851"/>
          <w:tab w:val="left" w:pos="0"/>
        </w:tabs>
        <w:ind w:left="0" w:firstLine="567"/>
        <w:rPr>
          <w:bCs/>
          <w:lang w:eastAsia="ru-RU" w:bidi="ar-SA"/>
        </w:rPr>
      </w:pPr>
      <w:proofErr w:type="gramStart"/>
      <w:r>
        <w:rPr>
          <w:bCs/>
          <w:lang w:eastAsia="ru-RU" w:bidi="ar-SA"/>
        </w:rPr>
        <w:t xml:space="preserve">Внести в административный регламент предоставления Министерством сельского хозяйства Пензенской области государственной услуги по лицензированию розничной продажи алкогольной продукции                  (за исключением лицензирования розничной продажи, определенной абзацем двенадцатым пункта 2 статьи 18 федерального закона от 22.11.1995 № 171-ФЗ </w:t>
      </w:r>
      <w:r w:rsidR="00DF140B">
        <w:rPr>
          <w:bCs/>
          <w:lang w:eastAsia="ru-RU" w:bidi="ar-SA"/>
        </w:rPr>
        <w:t>«</w:t>
      </w:r>
      <w:r>
        <w:rPr>
          <w:bCs/>
          <w:lang w:eastAsia="ru-RU" w:bidi="ar-SA"/>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F140B">
        <w:rPr>
          <w:bCs/>
          <w:lang w:eastAsia="ru-RU" w:bidi="ar-SA"/>
        </w:rPr>
        <w:t>»</w:t>
      </w:r>
      <w:r>
        <w:rPr>
          <w:bCs/>
          <w:lang w:eastAsia="ru-RU" w:bidi="ar-SA"/>
        </w:rPr>
        <w:t>) (далее - Регламент), утвержденный приказом Министерства сельского</w:t>
      </w:r>
      <w:proofErr w:type="gramEnd"/>
      <w:r>
        <w:rPr>
          <w:bCs/>
          <w:lang w:eastAsia="ru-RU" w:bidi="ar-SA"/>
        </w:rPr>
        <w:t xml:space="preserve"> хозяйства Пензенской области от 06.07.2012 № 1365 </w:t>
      </w:r>
      <w:r w:rsidR="00DF140B">
        <w:rPr>
          <w:bCs/>
          <w:lang w:eastAsia="ru-RU" w:bidi="ar-SA"/>
        </w:rPr>
        <w:t>«</w:t>
      </w:r>
      <w:r w:rsidR="00A5124E" w:rsidRPr="00045FC8">
        <w:rPr>
          <w:bCs/>
          <w:lang w:eastAsia="ru-RU" w:bidi="ar-SA"/>
        </w:rPr>
        <w:t>Об утверждении административного регламента предоставления Министерством сельского хозяйства Пензенской области государственной услуги по выдаче лицензии на осуществление розничной продажи алкогольной продукции (за исключением лицензий на розничную продажу вина, игристого вина (шампанского), осуществляемую сельскохозяйственными товаропроизводителями) в Пензенской области</w:t>
      </w:r>
      <w:r w:rsidR="00DF140B">
        <w:rPr>
          <w:bCs/>
          <w:lang w:eastAsia="ru-RU" w:bidi="ar-SA"/>
        </w:rPr>
        <w:t>»</w:t>
      </w:r>
      <w:r w:rsidR="00A5124E">
        <w:rPr>
          <w:bCs/>
          <w:lang w:eastAsia="ru-RU" w:bidi="ar-SA"/>
        </w:rPr>
        <w:t xml:space="preserve"> </w:t>
      </w:r>
      <w:r>
        <w:rPr>
          <w:bCs/>
          <w:lang w:eastAsia="ru-RU" w:bidi="ar-SA"/>
        </w:rPr>
        <w:t>(с пос</w:t>
      </w:r>
      <w:r w:rsidR="00DF140B">
        <w:rPr>
          <w:bCs/>
          <w:lang w:eastAsia="ru-RU" w:bidi="ar-SA"/>
        </w:rPr>
        <w:t>ледующими изменениями), следующе</w:t>
      </w:r>
      <w:r>
        <w:rPr>
          <w:bCs/>
          <w:lang w:eastAsia="ru-RU" w:bidi="ar-SA"/>
        </w:rPr>
        <w:t>е изменени</w:t>
      </w:r>
      <w:r w:rsidR="00DF140B">
        <w:rPr>
          <w:bCs/>
          <w:lang w:eastAsia="ru-RU" w:bidi="ar-SA"/>
        </w:rPr>
        <w:t>е</w:t>
      </w:r>
      <w:r>
        <w:rPr>
          <w:bCs/>
          <w:lang w:eastAsia="ru-RU" w:bidi="ar-SA"/>
        </w:rPr>
        <w:t>:</w:t>
      </w:r>
    </w:p>
    <w:p w:rsidR="00264477" w:rsidRDefault="0041599D" w:rsidP="00A5124E">
      <w:pPr>
        <w:pStyle w:val="31"/>
        <w:numPr>
          <w:ilvl w:val="0"/>
          <w:numId w:val="0"/>
        </w:numPr>
        <w:tabs>
          <w:tab w:val="clear" w:pos="851"/>
          <w:tab w:val="left" w:pos="0"/>
        </w:tabs>
        <w:ind w:firstLine="567"/>
      </w:pPr>
      <w:r>
        <w:t>1.1. В</w:t>
      </w:r>
      <w:r w:rsidR="003D1DFA">
        <w:t xml:space="preserve"> пункт</w:t>
      </w:r>
      <w:r w:rsidR="00264477">
        <w:t>е</w:t>
      </w:r>
      <w:r w:rsidR="003D1DFA">
        <w:t xml:space="preserve"> </w:t>
      </w:r>
      <w:r w:rsidR="00264477">
        <w:t>2.4</w:t>
      </w:r>
      <w:r w:rsidR="003D1DFA">
        <w:t xml:space="preserve"> </w:t>
      </w:r>
      <w:r>
        <w:t>раздел</w:t>
      </w:r>
      <w:r w:rsidR="003D1DFA">
        <w:t>а</w:t>
      </w:r>
      <w:r>
        <w:t xml:space="preserve"> </w:t>
      </w:r>
      <w:r w:rsidR="00264477">
        <w:t>2</w:t>
      </w:r>
      <w:r>
        <w:t xml:space="preserve"> </w:t>
      </w:r>
      <w:r w:rsidR="00DF140B" w:rsidRPr="00DF140B">
        <w:t>«</w:t>
      </w:r>
      <w:r w:rsidR="00264477" w:rsidRPr="00DF140B">
        <w:rPr>
          <w:lang w:eastAsia="ru-RU" w:bidi="ar-SA"/>
        </w:rPr>
        <w:t>Стандарт предоставления государственной услуги</w:t>
      </w:r>
      <w:r w:rsidR="00DF140B" w:rsidRPr="00DF140B">
        <w:t>»</w:t>
      </w:r>
      <w:r w:rsidR="00017FB4" w:rsidRPr="00DF140B">
        <w:t xml:space="preserve"> Регламента</w:t>
      </w:r>
      <w:r w:rsidR="00D241A8">
        <w:t xml:space="preserve"> </w:t>
      </w:r>
      <w:r w:rsidR="00264477">
        <w:t xml:space="preserve">слова </w:t>
      </w:r>
      <w:r w:rsidR="00DF140B">
        <w:t>«</w:t>
      </w:r>
      <w:r w:rsidR="00264477">
        <w:t>30 дней</w:t>
      </w:r>
      <w:r w:rsidR="00DF140B">
        <w:t>»</w:t>
      </w:r>
      <w:r w:rsidR="00264477">
        <w:t xml:space="preserve"> заменить</w:t>
      </w:r>
      <w:r w:rsidR="00DF140B">
        <w:t xml:space="preserve"> словами «</w:t>
      </w:r>
      <w:r w:rsidR="00264477">
        <w:t>30 календарных дней</w:t>
      </w:r>
      <w:r w:rsidR="00DF140B">
        <w:t>»</w:t>
      </w:r>
      <w:r w:rsidR="00264477">
        <w:t>.</w:t>
      </w:r>
    </w:p>
    <w:p w:rsidR="002A7095" w:rsidRDefault="00017FB4">
      <w:pPr>
        <w:pStyle w:val="31"/>
        <w:numPr>
          <w:ilvl w:val="0"/>
          <w:numId w:val="23"/>
        </w:numPr>
        <w:tabs>
          <w:tab w:val="clear" w:pos="851"/>
          <w:tab w:val="left" w:pos="0"/>
        </w:tabs>
        <w:ind w:left="0" w:firstLine="709"/>
      </w:pPr>
      <w:r>
        <w:t xml:space="preserve">Настоящий приказ вступает в силу с </w:t>
      </w:r>
      <w:r w:rsidR="00984989">
        <w:t>1 марта 2025 года.</w:t>
      </w:r>
    </w:p>
    <w:p w:rsidR="002A7095" w:rsidRDefault="00017FB4">
      <w:pPr>
        <w:pStyle w:val="31"/>
        <w:numPr>
          <w:ilvl w:val="0"/>
          <w:numId w:val="23"/>
        </w:numPr>
        <w:tabs>
          <w:tab w:val="clear" w:pos="851"/>
          <w:tab w:val="left" w:pos="0"/>
        </w:tabs>
        <w:ind w:left="0" w:firstLine="709"/>
      </w:pPr>
      <w:r>
        <w:t xml:space="preserve">Настоящий приказ разместить (опубликовать) на </w:t>
      </w:r>
      <w:r w:rsidR="00DF140B">
        <w:t>«</w:t>
      </w:r>
      <w:r>
        <w:t xml:space="preserve">Официальном </w:t>
      </w:r>
      <w:proofErr w:type="gramStart"/>
      <w:r>
        <w:t>интернет-портале</w:t>
      </w:r>
      <w:proofErr w:type="gramEnd"/>
      <w:r>
        <w:t xml:space="preserve"> правовой информации</w:t>
      </w:r>
      <w:r w:rsidR="00DF140B">
        <w:t>»</w:t>
      </w:r>
      <w:r>
        <w:t xml:space="preserve"> (www.pravo.gov.ru) и на официальном сайте Министерства сельского хозяйства Пензенской области в информационно – телекоммуникационной сети </w:t>
      </w:r>
      <w:r w:rsidR="00DF140B">
        <w:t>«</w:t>
      </w:r>
      <w:r>
        <w:t>Интернет</w:t>
      </w:r>
      <w:r w:rsidR="00DF140B">
        <w:t>»</w:t>
      </w:r>
      <w:r>
        <w:t xml:space="preserve"> (</w:t>
      </w:r>
      <w:proofErr w:type="spellStart"/>
      <w:r>
        <w:t>http</w:t>
      </w:r>
      <w:proofErr w:type="spellEnd"/>
      <w:r>
        <w:rPr>
          <w:lang w:val="en-US"/>
        </w:rPr>
        <w:t>s</w:t>
      </w:r>
      <w:r>
        <w:t>://</w:t>
      </w:r>
      <w:proofErr w:type="spellStart"/>
      <w:r>
        <w:t>mcx.p</w:t>
      </w:r>
      <w:proofErr w:type="spellEnd"/>
      <w:r>
        <w:rPr>
          <w:lang w:val="en-US"/>
        </w:rPr>
        <w:t>n</w:t>
      </w:r>
      <w:r>
        <w:t>zreg.ru).</w:t>
      </w:r>
    </w:p>
    <w:p w:rsidR="002A7095" w:rsidRDefault="00017FB4">
      <w:pPr>
        <w:pStyle w:val="31"/>
        <w:numPr>
          <w:ilvl w:val="0"/>
          <w:numId w:val="23"/>
        </w:numPr>
        <w:tabs>
          <w:tab w:val="clear" w:pos="851"/>
          <w:tab w:val="left" w:pos="0"/>
        </w:tabs>
        <w:ind w:left="0" w:firstLine="709"/>
      </w:pPr>
      <w:proofErr w:type="gramStart"/>
      <w:r>
        <w:t>Контроль за</w:t>
      </w:r>
      <w:proofErr w:type="gramEnd"/>
      <w:r>
        <w:t xml:space="preserve"> исполнением настоящего приказа возложить на заместителя Министра - начальника управления рынка продовольствия                 и лицензирования.</w:t>
      </w:r>
    </w:p>
    <w:p w:rsidR="002A7095" w:rsidRDefault="002A7095">
      <w:pPr>
        <w:pStyle w:val="240"/>
      </w:pPr>
    </w:p>
    <w:p w:rsidR="00984989" w:rsidRDefault="00984989">
      <w:pPr>
        <w:pStyle w:val="240"/>
      </w:pPr>
    </w:p>
    <w:p w:rsidR="00815CCB" w:rsidRDefault="00815CCB">
      <w:pPr>
        <w:pStyle w:val="240"/>
      </w:pPr>
    </w:p>
    <w:p w:rsidR="00815CCB" w:rsidRPr="00815CCB" w:rsidRDefault="00815CCB" w:rsidP="00815CCB">
      <w:pPr>
        <w:jc w:val="both"/>
        <w:rPr>
          <w:sz w:val="28"/>
          <w:szCs w:val="28"/>
        </w:rPr>
      </w:pPr>
      <w:r w:rsidRPr="00815CCB">
        <w:rPr>
          <w:sz w:val="28"/>
          <w:szCs w:val="28"/>
        </w:rPr>
        <w:t>Заместитель Председателя</w:t>
      </w:r>
    </w:p>
    <w:p w:rsidR="00815CCB" w:rsidRPr="00815CCB" w:rsidRDefault="00815CCB" w:rsidP="00815CCB">
      <w:pPr>
        <w:jc w:val="both"/>
        <w:rPr>
          <w:sz w:val="28"/>
          <w:szCs w:val="28"/>
        </w:rPr>
      </w:pPr>
      <w:r w:rsidRPr="00815CCB">
        <w:rPr>
          <w:sz w:val="28"/>
          <w:szCs w:val="28"/>
        </w:rPr>
        <w:t xml:space="preserve">Правительства - Министр               </w:t>
      </w:r>
      <w:r>
        <w:rPr>
          <w:sz w:val="28"/>
          <w:szCs w:val="28"/>
        </w:rPr>
        <w:t xml:space="preserve">  </w:t>
      </w:r>
      <w:r w:rsidRPr="00815CCB">
        <w:rPr>
          <w:sz w:val="28"/>
          <w:szCs w:val="28"/>
        </w:rPr>
        <w:t xml:space="preserve">                                                  Р.А. </w:t>
      </w:r>
      <w:proofErr w:type="spellStart"/>
      <w:r w:rsidRPr="00815CCB">
        <w:rPr>
          <w:sz w:val="28"/>
          <w:szCs w:val="28"/>
        </w:rPr>
        <w:t>Калентьев</w:t>
      </w:r>
      <w:proofErr w:type="spellEnd"/>
    </w:p>
    <w:sectPr w:rsidR="00815CCB" w:rsidRPr="00815CCB">
      <w:headerReference w:type="even" r:id="rId14"/>
      <w:headerReference w:type="default" r:id="rId15"/>
      <w:footerReference w:type="even" r:id="rId16"/>
      <w:pgSz w:w="11906" w:h="16838"/>
      <w:pgMar w:top="1134" w:right="851" w:bottom="1134"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3D5" w:rsidRDefault="004543D5">
      <w:r>
        <w:separator/>
      </w:r>
    </w:p>
  </w:endnote>
  <w:endnote w:type="continuationSeparator" w:id="0">
    <w:p w:rsidR="004543D5" w:rsidRDefault="0045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24E" w:rsidRDefault="00A5124E">
    <w:pPr>
      <w:pStyle w:val="ad"/>
      <w:framePr w:wrap="auto"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A5124E" w:rsidRDefault="00A5124E">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3D5" w:rsidRDefault="004543D5">
      <w:r>
        <w:separator/>
      </w:r>
    </w:p>
  </w:footnote>
  <w:footnote w:type="continuationSeparator" w:id="0">
    <w:p w:rsidR="004543D5" w:rsidRDefault="00454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24E" w:rsidRDefault="00A5124E">
    <w:pPr>
      <w:pStyle w:val="ab"/>
      <w:framePr w:wrap="auto"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A5124E" w:rsidRDefault="00A5124E">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24E" w:rsidRDefault="00A5124E">
    <w:pPr>
      <w:pStyle w:val="ab"/>
      <w:jc w:val="center"/>
    </w:pPr>
    <w:r>
      <w:fldChar w:fldCharType="begin"/>
    </w:r>
    <w:r>
      <w:instrText>PAGE   \* MERGEFORMAT</w:instrText>
    </w:r>
    <w:r>
      <w:fldChar w:fldCharType="separate"/>
    </w:r>
    <w:r w:rsidR="00B63901">
      <w:rPr>
        <w:noProof/>
      </w:rPr>
      <w:t>2</w:t>
    </w:r>
    <w:r>
      <w:fldChar w:fldCharType="end"/>
    </w:r>
  </w:p>
  <w:p w:rsidR="00A5124E" w:rsidRDefault="00A5124E">
    <w:pPr>
      <w:pStyle w:val="ab"/>
      <w:tabs>
        <w:tab w:val="clear" w:pos="4153"/>
        <w:tab w:val="clear" w:pos="8306"/>
        <w:tab w:val="left" w:pos="6756"/>
      </w:tabs>
      <w:rPr>
        <w:b/>
        <w:sz w:val="28"/>
        <w:szCs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715D"/>
    <w:multiLevelType w:val="multilevel"/>
    <w:tmpl w:val="05D4E9BE"/>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nsid w:val="02BD3A16"/>
    <w:multiLevelType w:val="hybridMultilevel"/>
    <w:tmpl w:val="35267754"/>
    <w:lvl w:ilvl="0" w:tplc="372A994C">
      <w:start w:val="1"/>
      <w:numFmt w:val="bullet"/>
      <w:lvlText w:val=""/>
      <w:lvlJc w:val="left"/>
      <w:pPr>
        <w:tabs>
          <w:tab w:val="num" w:pos="1400"/>
        </w:tabs>
        <w:ind w:left="1400" w:hanging="360"/>
      </w:pPr>
      <w:rPr>
        <w:rFonts w:ascii="Times New Roman" w:hAnsi="Times New Roman"/>
        <w:b w:val="0"/>
        <w:i w:val="0"/>
        <w:sz w:val="28"/>
      </w:rPr>
    </w:lvl>
    <w:lvl w:ilvl="1" w:tplc="7F98601E">
      <w:start w:val="1"/>
      <w:numFmt w:val="decimal"/>
      <w:lvlText w:val="%2."/>
      <w:lvlJc w:val="left"/>
      <w:pPr>
        <w:tabs>
          <w:tab w:val="num" w:pos="2585"/>
        </w:tabs>
        <w:ind w:left="2585" w:hanging="825"/>
      </w:pPr>
      <w:rPr>
        <w:b w:val="0"/>
        <w:i w:val="0"/>
        <w:sz w:val="28"/>
        <w:szCs w:val="28"/>
      </w:rPr>
    </w:lvl>
    <w:lvl w:ilvl="2" w:tplc="F0EABF66">
      <w:start w:val="1"/>
      <w:numFmt w:val="bullet"/>
      <w:lvlText w:val=""/>
      <w:lvlJc w:val="left"/>
      <w:pPr>
        <w:tabs>
          <w:tab w:val="num" w:pos="2840"/>
        </w:tabs>
        <w:ind w:left="2840" w:hanging="360"/>
      </w:pPr>
      <w:rPr>
        <w:rFonts w:ascii="Wingdings" w:hAnsi="Wingdings"/>
      </w:rPr>
    </w:lvl>
    <w:lvl w:ilvl="3" w:tplc="60DE947E">
      <w:start w:val="1"/>
      <w:numFmt w:val="bullet"/>
      <w:lvlText w:val=""/>
      <w:lvlJc w:val="left"/>
      <w:pPr>
        <w:tabs>
          <w:tab w:val="num" w:pos="3560"/>
        </w:tabs>
        <w:ind w:left="3560" w:hanging="360"/>
      </w:pPr>
      <w:rPr>
        <w:rFonts w:ascii="Symbol" w:hAnsi="Symbol"/>
      </w:rPr>
    </w:lvl>
    <w:lvl w:ilvl="4" w:tplc="33C6C37C">
      <w:start w:val="1"/>
      <w:numFmt w:val="bullet"/>
      <w:lvlText w:val="o"/>
      <w:lvlJc w:val="left"/>
      <w:pPr>
        <w:tabs>
          <w:tab w:val="num" w:pos="4280"/>
        </w:tabs>
        <w:ind w:left="4280" w:hanging="360"/>
      </w:pPr>
      <w:rPr>
        <w:rFonts w:ascii="Courier New" w:hAnsi="Courier New"/>
      </w:rPr>
    </w:lvl>
    <w:lvl w:ilvl="5" w:tplc="E78C96EC">
      <w:start w:val="1"/>
      <w:numFmt w:val="bullet"/>
      <w:lvlText w:val=""/>
      <w:lvlJc w:val="left"/>
      <w:pPr>
        <w:tabs>
          <w:tab w:val="num" w:pos="5000"/>
        </w:tabs>
        <w:ind w:left="5000" w:hanging="360"/>
      </w:pPr>
      <w:rPr>
        <w:rFonts w:ascii="Wingdings" w:hAnsi="Wingdings"/>
      </w:rPr>
    </w:lvl>
    <w:lvl w:ilvl="6" w:tplc="64B62AFE">
      <w:start w:val="1"/>
      <w:numFmt w:val="bullet"/>
      <w:lvlText w:val=""/>
      <w:lvlJc w:val="left"/>
      <w:pPr>
        <w:tabs>
          <w:tab w:val="num" w:pos="5720"/>
        </w:tabs>
        <w:ind w:left="5720" w:hanging="360"/>
      </w:pPr>
      <w:rPr>
        <w:rFonts w:ascii="Symbol" w:hAnsi="Symbol"/>
      </w:rPr>
    </w:lvl>
    <w:lvl w:ilvl="7" w:tplc="98ACAA14">
      <w:start w:val="1"/>
      <w:numFmt w:val="bullet"/>
      <w:lvlText w:val="o"/>
      <w:lvlJc w:val="left"/>
      <w:pPr>
        <w:tabs>
          <w:tab w:val="num" w:pos="6440"/>
        </w:tabs>
        <w:ind w:left="6440" w:hanging="360"/>
      </w:pPr>
      <w:rPr>
        <w:rFonts w:ascii="Courier New" w:hAnsi="Courier New"/>
      </w:rPr>
    </w:lvl>
    <w:lvl w:ilvl="8" w:tplc="5A9A2352">
      <w:start w:val="1"/>
      <w:numFmt w:val="bullet"/>
      <w:lvlText w:val=""/>
      <w:lvlJc w:val="left"/>
      <w:pPr>
        <w:tabs>
          <w:tab w:val="num" w:pos="7160"/>
        </w:tabs>
        <w:ind w:left="7160" w:hanging="360"/>
      </w:pPr>
      <w:rPr>
        <w:rFonts w:ascii="Wingdings" w:hAnsi="Wingdings"/>
      </w:rPr>
    </w:lvl>
  </w:abstractNum>
  <w:abstractNum w:abstractNumId="2">
    <w:nsid w:val="0A731B44"/>
    <w:multiLevelType w:val="hybridMultilevel"/>
    <w:tmpl w:val="5EB0FA4E"/>
    <w:lvl w:ilvl="0" w:tplc="34645AD6">
      <w:start w:val="1"/>
      <w:numFmt w:val="bullet"/>
      <w:lvlText w:val="-"/>
      <w:lvlJc w:val="left"/>
      <w:pPr>
        <w:ind w:left="1260" w:hanging="360"/>
      </w:pPr>
      <w:rPr>
        <w:rFonts w:ascii="Courier New" w:hAnsi="Courier New"/>
      </w:rPr>
    </w:lvl>
    <w:lvl w:ilvl="1" w:tplc="5E229E04">
      <w:start w:val="1"/>
      <w:numFmt w:val="bullet"/>
      <w:lvlText w:val="o"/>
      <w:lvlJc w:val="left"/>
      <w:pPr>
        <w:ind w:left="1980" w:hanging="360"/>
      </w:pPr>
      <w:rPr>
        <w:rFonts w:ascii="Courier New" w:hAnsi="Courier New"/>
      </w:rPr>
    </w:lvl>
    <w:lvl w:ilvl="2" w:tplc="6B54ED70">
      <w:start w:val="1"/>
      <w:numFmt w:val="bullet"/>
      <w:lvlText w:val=""/>
      <w:lvlJc w:val="left"/>
      <w:pPr>
        <w:ind w:left="2700" w:hanging="360"/>
      </w:pPr>
      <w:rPr>
        <w:rFonts w:ascii="Wingdings" w:hAnsi="Wingdings"/>
      </w:rPr>
    </w:lvl>
    <w:lvl w:ilvl="3" w:tplc="896EC74A">
      <w:start w:val="1"/>
      <w:numFmt w:val="bullet"/>
      <w:lvlText w:val=""/>
      <w:lvlJc w:val="left"/>
      <w:pPr>
        <w:ind w:left="3420" w:hanging="360"/>
      </w:pPr>
      <w:rPr>
        <w:rFonts w:ascii="Symbol" w:hAnsi="Symbol"/>
      </w:rPr>
    </w:lvl>
    <w:lvl w:ilvl="4" w:tplc="132029B0">
      <w:start w:val="1"/>
      <w:numFmt w:val="bullet"/>
      <w:lvlText w:val="o"/>
      <w:lvlJc w:val="left"/>
      <w:pPr>
        <w:ind w:left="4140" w:hanging="360"/>
      </w:pPr>
      <w:rPr>
        <w:rFonts w:ascii="Courier New" w:hAnsi="Courier New"/>
      </w:rPr>
    </w:lvl>
    <w:lvl w:ilvl="5" w:tplc="BF2EEB6C">
      <w:start w:val="1"/>
      <w:numFmt w:val="bullet"/>
      <w:lvlText w:val=""/>
      <w:lvlJc w:val="left"/>
      <w:pPr>
        <w:ind w:left="4860" w:hanging="360"/>
      </w:pPr>
      <w:rPr>
        <w:rFonts w:ascii="Wingdings" w:hAnsi="Wingdings"/>
      </w:rPr>
    </w:lvl>
    <w:lvl w:ilvl="6" w:tplc="4238D318">
      <w:start w:val="1"/>
      <w:numFmt w:val="bullet"/>
      <w:lvlText w:val=""/>
      <w:lvlJc w:val="left"/>
      <w:pPr>
        <w:ind w:left="5580" w:hanging="360"/>
      </w:pPr>
      <w:rPr>
        <w:rFonts w:ascii="Symbol" w:hAnsi="Symbol"/>
      </w:rPr>
    </w:lvl>
    <w:lvl w:ilvl="7" w:tplc="F1C83408">
      <w:start w:val="1"/>
      <w:numFmt w:val="bullet"/>
      <w:lvlText w:val="o"/>
      <w:lvlJc w:val="left"/>
      <w:pPr>
        <w:ind w:left="6300" w:hanging="360"/>
      </w:pPr>
      <w:rPr>
        <w:rFonts w:ascii="Courier New" w:hAnsi="Courier New"/>
      </w:rPr>
    </w:lvl>
    <w:lvl w:ilvl="8" w:tplc="7FFC6AC8">
      <w:start w:val="1"/>
      <w:numFmt w:val="bullet"/>
      <w:lvlText w:val=""/>
      <w:lvlJc w:val="left"/>
      <w:pPr>
        <w:ind w:left="7020" w:hanging="360"/>
      </w:pPr>
      <w:rPr>
        <w:rFonts w:ascii="Wingdings" w:hAnsi="Wingdings"/>
      </w:rPr>
    </w:lvl>
  </w:abstractNum>
  <w:abstractNum w:abstractNumId="3">
    <w:nsid w:val="0B5C78E0"/>
    <w:multiLevelType w:val="hybridMultilevel"/>
    <w:tmpl w:val="1884C1C4"/>
    <w:lvl w:ilvl="0" w:tplc="0A42EB6E">
      <w:start w:val="1"/>
      <w:numFmt w:val="decimal"/>
      <w:lvlText w:val="%1."/>
      <w:lvlJc w:val="left"/>
      <w:pPr>
        <w:tabs>
          <w:tab w:val="num" w:pos="1260"/>
        </w:tabs>
        <w:ind w:left="1260" w:hanging="360"/>
      </w:pPr>
    </w:lvl>
    <w:lvl w:ilvl="1" w:tplc="6A9C7FA2">
      <w:start w:val="1"/>
      <w:numFmt w:val="lowerLetter"/>
      <w:lvlText w:val="%2."/>
      <w:lvlJc w:val="left"/>
      <w:pPr>
        <w:tabs>
          <w:tab w:val="num" w:pos="1980"/>
        </w:tabs>
        <w:ind w:left="1980" w:hanging="360"/>
      </w:pPr>
    </w:lvl>
    <w:lvl w:ilvl="2" w:tplc="CB586C98">
      <w:start w:val="1"/>
      <w:numFmt w:val="lowerRoman"/>
      <w:lvlText w:val="%3."/>
      <w:lvlJc w:val="right"/>
      <w:pPr>
        <w:tabs>
          <w:tab w:val="num" w:pos="2700"/>
        </w:tabs>
        <w:ind w:left="2700" w:hanging="180"/>
      </w:pPr>
    </w:lvl>
    <w:lvl w:ilvl="3" w:tplc="957096F6">
      <w:start w:val="1"/>
      <w:numFmt w:val="decimal"/>
      <w:lvlText w:val="%4."/>
      <w:lvlJc w:val="left"/>
      <w:pPr>
        <w:tabs>
          <w:tab w:val="num" w:pos="3420"/>
        </w:tabs>
        <w:ind w:left="3420" w:hanging="360"/>
      </w:pPr>
    </w:lvl>
    <w:lvl w:ilvl="4" w:tplc="D26281C8">
      <w:start w:val="1"/>
      <w:numFmt w:val="lowerLetter"/>
      <w:lvlText w:val="%5."/>
      <w:lvlJc w:val="left"/>
      <w:pPr>
        <w:tabs>
          <w:tab w:val="num" w:pos="4140"/>
        </w:tabs>
        <w:ind w:left="4140" w:hanging="360"/>
      </w:pPr>
    </w:lvl>
    <w:lvl w:ilvl="5" w:tplc="730AC81E">
      <w:start w:val="1"/>
      <w:numFmt w:val="lowerRoman"/>
      <w:lvlText w:val="%6."/>
      <w:lvlJc w:val="right"/>
      <w:pPr>
        <w:tabs>
          <w:tab w:val="num" w:pos="4860"/>
        </w:tabs>
        <w:ind w:left="4860" w:hanging="180"/>
      </w:pPr>
    </w:lvl>
    <w:lvl w:ilvl="6" w:tplc="A0D0B804">
      <w:start w:val="1"/>
      <w:numFmt w:val="decimal"/>
      <w:lvlText w:val="%7."/>
      <w:lvlJc w:val="left"/>
      <w:pPr>
        <w:tabs>
          <w:tab w:val="num" w:pos="5580"/>
        </w:tabs>
        <w:ind w:left="5580" w:hanging="360"/>
      </w:pPr>
    </w:lvl>
    <w:lvl w:ilvl="7" w:tplc="FDEA9D18">
      <w:start w:val="1"/>
      <w:numFmt w:val="lowerLetter"/>
      <w:lvlText w:val="%8."/>
      <w:lvlJc w:val="left"/>
      <w:pPr>
        <w:tabs>
          <w:tab w:val="num" w:pos="6300"/>
        </w:tabs>
        <w:ind w:left="6300" w:hanging="360"/>
      </w:pPr>
    </w:lvl>
    <w:lvl w:ilvl="8" w:tplc="2ED02C7E">
      <w:start w:val="1"/>
      <w:numFmt w:val="lowerRoman"/>
      <w:lvlText w:val="%9."/>
      <w:lvlJc w:val="right"/>
      <w:pPr>
        <w:tabs>
          <w:tab w:val="num" w:pos="7020"/>
        </w:tabs>
        <w:ind w:left="7020" w:hanging="180"/>
      </w:pPr>
    </w:lvl>
  </w:abstractNum>
  <w:abstractNum w:abstractNumId="4">
    <w:nsid w:val="0D97071E"/>
    <w:multiLevelType w:val="hybridMultilevel"/>
    <w:tmpl w:val="7632D764"/>
    <w:lvl w:ilvl="0" w:tplc="CD1A1B82">
      <w:start w:val="1"/>
      <w:numFmt w:val="decimal"/>
      <w:lvlText w:val="%1."/>
      <w:lvlJc w:val="left"/>
      <w:pPr>
        <w:ind w:left="1069" w:hanging="360"/>
      </w:pPr>
    </w:lvl>
    <w:lvl w:ilvl="1" w:tplc="88E41D66">
      <w:start w:val="1"/>
      <w:numFmt w:val="lowerLetter"/>
      <w:lvlText w:val="%2."/>
      <w:lvlJc w:val="left"/>
      <w:pPr>
        <w:ind w:left="1789" w:hanging="360"/>
      </w:pPr>
    </w:lvl>
    <w:lvl w:ilvl="2" w:tplc="4CF49110">
      <w:start w:val="1"/>
      <w:numFmt w:val="lowerRoman"/>
      <w:lvlText w:val="%3."/>
      <w:lvlJc w:val="right"/>
      <w:pPr>
        <w:ind w:left="2509" w:hanging="180"/>
      </w:pPr>
    </w:lvl>
    <w:lvl w:ilvl="3" w:tplc="9BD835BC">
      <w:start w:val="1"/>
      <w:numFmt w:val="decimal"/>
      <w:lvlText w:val="%4."/>
      <w:lvlJc w:val="left"/>
      <w:pPr>
        <w:ind w:left="3229" w:hanging="360"/>
      </w:pPr>
    </w:lvl>
    <w:lvl w:ilvl="4" w:tplc="D908B9CA">
      <w:start w:val="1"/>
      <w:numFmt w:val="lowerLetter"/>
      <w:lvlText w:val="%5."/>
      <w:lvlJc w:val="left"/>
      <w:pPr>
        <w:ind w:left="3949" w:hanging="360"/>
      </w:pPr>
    </w:lvl>
    <w:lvl w:ilvl="5" w:tplc="FCD891C4">
      <w:start w:val="1"/>
      <w:numFmt w:val="lowerRoman"/>
      <w:lvlText w:val="%6."/>
      <w:lvlJc w:val="right"/>
      <w:pPr>
        <w:ind w:left="4669" w:hanging="180"/>
      </w:pPr>
    </w:lvl>
    <w:lvl w:ilvl="6" w:tplc="8A4642AC">
      <w:start w:val="1"/>
      <w:numFmt w:val="decimal"/>
      <w:lvlText w:val="%7."/>
      <w:lvlJc w:val="left"/>
      <w:pPr>
        <w:ind w:left="5389" w:hanging="360"/>
      </w:pPr>
    </w:lvl>
    <w:lvl w:ilvl="7" w:tplc="331AB392">
      <w:start w:val="1"/>
      <w:numFmt w:val="lowerLetter"/>
      <w:lvlText w:val="%8."/>
      <w:lvlJc w:val="left"/>
      <w:pPr>
        <w:ind w:left="6109" w:hanging="360"/>
      </w:pPr>
    </w:lvl>
    <w:lvl w:ilvl="8" w:tplc="64BAB304">
      <w:start w:val="1"/>
      <w:numFmt w:val="lowerRoman"/>
      <w:lvlText w:val="%9."/>
      <w:lvlJc w:val="right"/>
      <w:pPr>
        <w:ind w:left="6829" w:hanging="180"/>
      </w:pPr>
    </w:lvl>
  </w:abstractNum>
  <w:abstractNum w:abstractNumId="5">
    <w:nsid w:val="28771889"/>
    <w:multiLevelType w:val="hybridMultilevel"/>
    <w:tmpl w:val="FC4A674E"/>
    <w:lvl w:ilvl="0" w:tplc="89DE8D5C">
      <w:start w:val="1"/>
      <w:numFmt w:val="decimal"/>
      <w:lvlText w:val="%1."/>
      <w:lvlJc w:val="left"/>
      <w:pPr>
        <w:tabs>
          <w:tab w:val="num" w:pos="1365"/>
        </w:tabs>
        <w:ind w:left="1365" w:hanging="825"/>
      </w:pPr>
    </w:lvl>
    <w:lvl w:ilvl="1" w:tplc="98A0CB12">
      <w:start w:val="1"/>
      <w:numFmt w:val="lowerLetter"/>
      <w:lvlText w:val="%2."/>
      <w:lvlJc w:val="left"/>
      <w:pPr>
        <w:tabs>
          <w:tab w:val="num" w:pos="1620"/>
        </w:tabs>
        <w:ind w:left="1620" w:hanging="360"/>
      </w:pPr>
    </w:lvl>
    <w:lvl w:ilvl="2" w:tplc="EE48DE46">
      <w:start w:val="1"/>
      <w:numFmt w:val="lowerRoman"/>
      <w:lvlText w:val="%3."/>
      <w:lvlJc w:val="right"/>
      <w:pPr>
        <w:tabs>
          <w:tab w:val="num" w:pos="2340"/>
        </w:tabs>
        <w:ind w:left="2340" w:hanging="180"/>
      </w:pPr>
    </w:lvl>
    <w:lvl w:ilvl="3" w:tplc="D2384DA4">
      <w:start w:val="1"/>
      <w:numFmt w:val="decimal"/>
      <w:lvlText w:val="%4."/>
      <w:lvlJc w:val="left"/>
      <w:pPr>
        <w:tabs>
          <w:tab w:val="num" w:pos="3060"/>
        </w:tabs>
        <w:ind w:left="3060" w:hanging="360"/>
      </w:pPr>
    </w:lvl>
    <w:lvl w:ilvl="4" w:tplc="EE7C9592">
      <w:start w:val="1"/>
      <w:numFmt w:val="lowerLetter"/>
      <w:lvlText w:val="%5."/>
      <w:lvlJc w:val="left"/>
      <w:pPr>
        <w:tabs>
          <w:tab w:val="num" w:pos="3780"/>
        </w:tabs>
        <w:ind w:left="3780" w:hanging="360"/>
      </w:pPr>
    </w:lvl>
    <w:lvl w:ilvl="5" w:tplc="6C88264C">
      <w:start w:val="1"/>
      <w:numFmt w:val="lowerRoman"/>
      <w:lvlText w:val="%6."/>
      <w:lvlJc w:val="right"/>
      <w:pPr>
        <w:tabs>
          <w:tab w:val="num" w:pos="4500"/>
        </w:tabs>
        <w:ind w:left="4500" w:hanging="180"/>
      </w:pPr>
    </w:lvl>
    <w:lvl w:ilvl="6" w:tplc="8C368D02">
      <w:start w:val="1"/>
      <w:numFmt w:val="decimal"/>
      <w:lvlText w:val="%7."/>
      <w:lvlJc w:val="left"/>
      <w:pPr>
        <w:tabs>
          <w:tab w:val="num" w:pos="5220"/>
        </w:tabs>
        <w:ind w:left="5220" w:hanging="360"/>
      </w:pPr>
    </w:lvl>
    <w:lvl w:ilvl="7" w:tplc="31226260">
      <w:start w:val="1"/>
      <w:numFmt w:val="lowerLetter"/>
      <w:lvlText w:val="%8."/>
      <w:lvlJc w:val="left"/>
      <w:pPr>
        <w:tabs>
          <w:tab w:val="num" w:pos="5940"/>
        </w:tabs>
        <w:ind w:left="5940" w:hanging="360"/>
      </w:pPr>
    </w:lvl>
    <w:lvl w:ilvl="8" w:tplc="7BAE3324">
      <w:start w:val="1"/>
      <w:numFmt w:val="lowerRoman"/>
      <w:lvlText w:val="%9."/>
      <w:lvlJc w:val="right"/>
      <w:pPr>
        <w:tabs>
          <w:tab w:val="num" w:pos="6660"/>
        </w:tabs>
        <w:ind w:left="6660" w:hanging="180"/>
      </w:pPr>
    </w:lvl>
  </w:abstractNum>
  <w:abstractNum w:abstractNumId="6">
    <w:nsid w:val="28F87443"/>
    <w:multiLevelType w:val="hybridMultilevel"/>
    <w:tmpl w:val="F0A8107C"/>
    <w:lvl w:ilvl="0" w:tplc="A3740F06">
      <w:start w:val="1"/>
      <w:numFmt w:val="bullet"/>
      <w:lvlText w:val="-"/>
      <w:lvlJc w:val="left"/>
      <w:pPr>
        <w:ind w:left="1260" w:hanging="360"/>
      </w:pPr>
      <w:rPr>
        <w:rFonts w:ascii="Courier New" w:hAnsi="Courier New"/>
      </w:rPr>
    </w:lvl>
    <w:lvl w:ilvl="1" w:tplc="D7C64FFC">
      <w:start w:val="1"/>
      <w:numFmt w:val="bullet"/>
      <w:lvlText w:val="o"/>
      <w:lvlJc w:val="left"/>
      <w:pPr>
        <w:ind w:left="1980" w:hanging="360"/>
      </w:pPr>
      <w:rPr>
        <w:rFonts w:ascii="Courier New" w:hAnsi="Courier New"/>
      </w:rPr>
    </w:lvl>
    <w:lvl w:ilvl="2" w:tplc="D1F2B612">
      <w:start w:val="1"/>
      <w:numFmt w:val="bullet"/>
      <w:lvlText w:val=""/>
      <w:lvlJc w:val="left"/>
      <w:pPr>
        <w:ind w:left="2700" w:hanging="360"/>
      </w:pPr>
      <w:rPr>
        <w:rFonts w:ascii="Wingdings" w:hAnsi="Wingdings"/>
      </w:rPr>
    </w:lvl>
    <w:lvl w:ilvl="3" w:tplc="4E326C94">
      <w:start w:val="1"/>
      <w:numFmt w:val="bullet"/>
      <w:lvlText w:val=""/>
      <w:lvlJc w:val="left"/>
      <w:pPr>
        <w:ind w:left="3420" w:hanging="360"/>
      </w:pPr>
      <w:rPr>
        <w:rFonts w:ascii="Symbol" w:hAnsi="Symbol"/>
      </w:rPr>
    </w:lvl>
    <w:lvl w:ilvl="4" w:tplc="DA2C866C">
      <w:start w:val="1"/>
      <w:numFmt w:val="bullet"/>
      <w:lvlText w:val="o"/>
      <w:lvlJc w:val="left"/>
      <w:pPr>
        <w:ind w:left="4140" w:hanging="360"/>
      </w:pPr>
      <w:rPr>
        <w:rFonts w:ascii="Courier New" w:hAnsi="Courier New"/>
      </w:rPr>
    </w:lvl>
    <w:lvl w:ilvl="5" w:tplc="5F1E61B4">
      <w:start w:val="1"/>
      <w:numFmt w:val="bullet"/>
      <w:lvlText w:val=""/>
      <w:lvlJc w:val="left"/>
      <w:pPr>
        <w:ind w:left="4860" w:hanging="360"/>
      </w:pPr>
      <w:rPr>
        <w:rFonts w:ascii="Wingdings" w:hAnsi="Wingdings"/>
      </w:rPr>
    </w:lvl>
    <w:lvl w:ilvl="6" w:tplc="A792FF30">
      <w:start w:val="1"/>
      <w:numFmt w:val="bullet"/>
      <w:lvlText w:val=""/>
      <w:lvlJc w:val="left"/>
      <w:pPr>
        <w:ind w:left="5580" w:hanging="360"/>
      </w:pPr>
      <w:rPr>
        <w:rFonts w:ascii="Symbol" w:hAnsi="Symbol"/>
      </w:rPr>
    </w:lvl>
    <w:lvl w:ilvl="7" w:tplc="6B6C9B18">
      <w:start w:val="1"/>
      <w:numFmt w:val="bullet"/>
      <w:lvlText w:val="o"/>
      <w:lvlJc w:val="left"/>
      <w:pPr>
        <w:ind w:left="6300" w:hanging="360"/>
      </w:pPr>
      <w:rPr>
        <w:rFonts w:ascii="Courier New" w:hAnsi="Courier New"/>
      </w:rPr>
    </w:lvl>
    <w:lvl w:ilvl="8" w:tplc="84E27106">
      <w:start w:val="1"/>
      <w:numFmt w:val="bullet"/>
      <w:lvlText w:val=""/>
      <w:lvlJc w:val="left"/>
      <w:pPr>
        <w:ind w:left="7020" w:hanging="360"/>
      </w:pPr>
      <w:rPr>
        <w:rFonts w:ascii="Wingdings" w:hAnsi="Wingdings"/>
      </w:rPr>
    </w:lvl>
  </w:abstractNum>
  <w:abstractNum w:abstractNumId="7">
    <w:nsid w:val="2B0F1922"/>
    <w:multiLevelType w:val="hybridMultilevel"/>
    <w:tmpl w:val="DF4298CE"/>
    <w:lvl w:ilvl="0" w:tplc="B726C39E">
      <w:start w:val="1"/>
      <w:numFmt w:val="bullet"/>
      <w:lvlText w:val="-"/>
      <w:lvlJc w:val="left"/>
      <w:pPr>
        <w:ind w:left="1440" w:hanging="360"/>
      </w:pPr>
      <w:rPr>
        <w:rFonts w:ascii="Courier New" w:hAnsi="Courier New"/>
      </w:rPr>
    </w:lvl>
    <w:lvl w:ilvl="1" w:tplc="1CC4F590">
      <w:start w:val="1"/>
      <w:numFmt w:val="bullet"/>
      <w:lvlText w:val="o"/>
      <w:lvlJc w:val="left"/>
      <w:pPr>
        <w:ind w:left="2160" w:hanging="360"/>
      </w:pPr>
      <w:rPr>
        <w:rFonts w:ascii="Courier New" w:hAnsi="Courier New"/>
      </w:rPr>
    </w:lvl>
    <w:lvl w:ilvl="2" w:tplc="345E8BDC">
      <w:start w:val="1"/>
      <w:numFmt w:val="bullet"/>
      <w:lvlText w:val=""/>
      <w:lvlJc w:val="left"/>
      <w:pPr>
        <w:ind w:left="2880" w:hanging="360"/>
      </w:pPr>
      <w:rPr>
        <w:rFonts w:ascii="Wingdings" w:hAnsi="Wingdings"/>
      </w:rPr>
    </w:lvl>
    <w:lvl w:ilvl="3" w:tplc="E8F45AF6">
      <w:start w:val="1"/>
      <w:numFmt w:val="bullet"/>
      <w:lvlText w:val=""/>
      <w:lvlJc w:val="left"/>
      <w:pPr>
        <w:ind w:left="3600" w:hanging="360"/>
      </w:pPr>
      <w:rPr>
        <w:rFonts w:ascii="Symbol" w:hAnsi="Symbol"/>
      </w:rPr>
    </w:lvl>
    <w:lvl w:ilvl="4" w:tplc="1EB42C28">
      <w:start w:val="1"/>
      <w:numFmt w:val="bullet"/>
      <w:lvlText w:val="o"/>
      <w:lvlJc w:val="left"/>
      <w:pPr>
        <w:ind w:left="4320" w:hanging="360"/>
      </w:pPr>
      <w:rPr>
        <w:rFonts w:ascii="Courier New" w:hAnsi="Courier New"/>
      </w:rPr>
    </w:lvl>
    <w:lvl w:ilvl="5" w:tplc="6CD0D8DA">
      <w:start w:val="1"/>
      <w:numFmt w:val="bullet"/>
      <w:lvlText w:val=""/>
      <w:lvlJc w:val="left"/>
      <w:pPr>
        <w:ind w:left="5040" w:hanging="360"/>
      </w:pPr>
      <w:rPr>
        <w:rFonts w:ascii="Wingdings" w:hAnsi="Wingdings"/>
      </w:rPr>
    </w:lvl>
    <w:lvl w:ilvl="6" w:tplc="DAE62724">
      <w:start w:val="1"/>
      <w:numFmt w:val="bullet"/>
      <w:lvlText w:val=""/>
      <w:lvlJc w:val="left"/>
      <w:pPr>
        <w:ind w:left="5760" w:hanging="360"/>
      </w:pPr>
      <w:rPr>
        <w:rFonts w:ascii="Symbol" w:hAnsi="Symbol"/>
      </w:rPr>
    </w:lvl>
    <w:lvl w:ilvl="7" w:tplc="10803B0E">
      <w:start w:val="1"/>
      <w:numFmt w:val="bullet"/>
      <w:lvlText w:val="o"/>
      <w:lvlJc w:val="left"/>
      <w:pPr>
        <w:ind w:left="6480" w:hanging="360"/>
      </w:pPr>
      <w:rPr>
        <w:rFonts w:ascii="Courier New" w:hAnsi="Courier New"/>
      </w:rPr>
    </w:lvl>
    <w:lvl w:ilvl="8" w:tplc="EA3C885A">
      <w:start w:val="1"/>
      <w:numFmt w:val="bullet"/>
      <w:lvlText w:val=""/>
      <w:lvlJc w:val="left"/>
      <w:pPr>
        <w:ind w:left="7200" w:hanging="360"/>
      </w:pPr>
      <w:rPr>
        <w:rFonts w:ascii="Wingdings" w:hAnsi="Wingdings"/>
      </w:rPr>
    </w:lvl>
  </w:abstractNum>
  <w:abstractNum w:abstractNumId="8">
    <w:nsid w:val="2DDB66EA"/>
    <w:multiLevelType w:val="hybridMultilevel"/>
    <w:tmpl w:val="C78A7DE0"/>
    <w:lvl w:ilvl="0" w:tplc="76BA435A">
      <w:start w:val="1"/>
      <w:numFmt w:val="decimal"/>
      <w:lvlText w:val="%1."/>
      <w:lvlJc w:val="left"/>
      <w:pPr>
        <w:ind w:left="1069" w:hanging="360"/>
      </w:pPr>
    </w:lvl>
    <w:lvl w:ilvl="1" w:tplc="3D3C8F1A">
      <w:start w:val="1"/>
      <w:numFmt w:val="lowerLetter"/>
      <w:lvlText w:val="%2."/>
      <w:lvlJc w:val="left"/>
      <w:pPr>
        <w:ind w:left="1789" w:hanging="360"/>
      </w:pPr>
    </w:lvl>
    <w:lvl w:ilvl="2" w:tplc="70C46E26">
      <w:start w:val="1"/>
      <w:numFmt w:val="lowerRoman"/>
      <w:lvlText w:val="%3."/>
      <w:lvlJc w:val="right"/>
      <w:pPr>
        <w:ind w:left="2509" w:hanging="180"/>
      </w:pPr>
    </w:lvl>
    <w:lvl w:ilvl="3" w:tplc="2928432C">
      <w:start w:val="1"/>
      <w:numFmt w:val="decimal"/>
      <w:lvlText w:val="%4."/>
      <w:lvlJc w:val="left"/>
      <w:pPr>
        <w:ind w:left="3229" w:hanging="360"/>
      </w:pPr>
    </w:lvl>
    <w:lvl w:ilvl="4" w:tplc="7CA68DE0">
      <w:start w:val="1"/>
      <w:numFmt w:val="lowerLetter"/>
      <w:lvlText w:val="%5."/>
      <w:lvlJc w:val="left"/>
      <w:pPr>
        <w:ind w:left="3949" w:hanging="360"/>
      </w:pPr>
    </w:lvl>
    <w:lvl w:ilvl="5" w:tplc="5F944B20">
      <w:start w:val="1"/>
      <w:numFmt w:val="lowerRoman"/>
      <w:lvlText w:val="%6."/>
      <w:lvlJc w:val="right"/>
      <w:pPr>
        <w:ind w:left="4669" w:hanging="180"/>
      </w:pPr>
    </w:lvl>
    <w:lvl w:ilvl="6" w:tplc="6C2EBB7E">
      <w:start w:val="1"/>
      <w:numFmt w:val="decimal"/>
      <w:lvlText w:val="%7."/>
      <w:lvlJc w:val="left"/>
      <w:pPr>
        <w:ind w:left="5389" w:hanging="360"/>
      </w:pPr>
    </w:lvl>
    <w:lvl w:ilvl="7" w:tplc="49022290">
      <w:start w:val="1"/>
      <w:numFmt w:val="lowerLetter"/>
      <w:lvlText w:val="%8."/>
      <w:lvlJc w:val="left"/>
      <w:pPr>
        <w:ind w:left="6109" w:hanging="360"/>
      </w:pPr>
    </w:lvl>
    <w:lvl w:ilvl="8" w:tplc="5AF60AE2">
      <w:start w:val="1"/>
      <w:numFmt w:val="lowerRoman"/>
      <w:lvlText w:val="%9."/>
      <w:lvlJc w:val="right"/>
      <w:pPr>
        <w:ind w:left="6829" w:hanging="180"/>
      </w:pPr>
    </w:lvl>
  </w:abstractNum>
  <w:abstractNum w:abstractNumId="9">
    <w:nsid w:val="2DDD33CE"/>
    <w:multiLevelType w:val="multilevel"/>
    <w:tmpl w:val="D1D47308"/>
    <w:lvl w:ilvl="0">
      <w:start w:val="1"/>
      <w:numFmt w:val="decimal"/>
      <w:pStyle w:val="1"/>
      <w:lvlText w:val="%1."/>
      <w:lvlJc w:val="left"/>
      <w:pPr>
        <w:ind w:left="1860" w:hanging="114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10">
    <w:nsid w:val="3350345A"/>
    <w:multiLevelType w:val="multilevel"/>
    <w:tmpl w:val="77F42D9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33DF35BC"/>
    <w:multiLevelType w:val="hybridMultilevel"/>
    <w:tmpl w:val="7AE2B5AA"/>
    <w:lvl w:ilvl="0" w:tplc="C5027374">
      <w:start w:val="1"/>
      <w:numFmt w:val="decimal"/>
      <w:lvlText w:val="%1)"/>
      <w:lvlJc w:val="left"/>
      <w:pPr>
        <w:tabs>
          <w:tab w:val="num" w:pos="1940"/>
        </w:tabs>
        <w:ind w:left="1940" w:hanging="360"/>
      </w:pPr>
      <w:rPr>
        <w:rFonts w:ascii="Times New Roman" w:eastAsia="Times New Roman" w:hAnsi="Times New Roman"/>
        <w:b w:val="0"/>
        <w:i w:val="0"/>
        <w:sz w:val="28"/>
        <w:szCs w:val="28"/>
      </w:rPr>
    </w:lvl>
    <w:lvl w:ilvl="1" w:tplc="86D63BFE">
      <w:start w:val="1"/>
      <w:numFmt w:val="bullet"/>
      <w:lvlText w:val="o"/>
      <w:lvlJc w:val="left"/>
      <w:pPr>
        <w:tabs>
          <w:tab w:val="num" w:pos="1980"/>
        </w:tabs>
        <w:ind w:left="1980" w:hanging="360"/>
      </w:pPr>
      <w:rPr>
        <w:rFonts w:ascii="Courier New" w:hAnsi="Courier New"/>
      </w:rPr>
    </w:lvl>
    <w:lvl w:ilvl="2" w:tplc="10B44A04">
      <w:start w:val="1"/>
      <w:numFmt w:val="bullet"/>
      <w:lvlText w:val=""/>
      <w:lvlJc w:val="left"/>
      <w:pPr>
        <w:tabs>
          <w:tab w:val="num" w:pos="2700"/>
        </w:tabs>
        <w:ind w:left="2700" w:hanging="360"/>
      </w:pPr>
      <w:rPr>
        <w:rFonts w:ascii="Wingdings" w:hAnsi="Wingdings"/>
      </w:rPr>
    </w:lvl>
    <w:lvl w:ilvl="3" w:tplc="C8A640BE">
      <w:start w:val="1"/>
      <w:numFmt w:val="bullet"/>
      <w:lvlText w:val=""/>
      <w:lvlJc w:val="left"/>
      <w:pPr>
        <w:tabs>
          <w:tab w:val="num" w:pos="3420"/>
        </w:tabs>
        <w:ind w:left="3420" w:hanging="360"/>
      </w:pPr>
      <w:rPr>
        <w:rFonts w:ascii="Symbol" w:hAnsi="Symbol"/>
      </w:rPr>
    </w:lvl>
    <w:lvl w:ilvl="4" w:tplc="2020BD02">
      <w:start w:val="1"/>
      <w:numFmt w:val="bullet"/>
      <w:lvlText w:val="o"/>
      <w:lvlJc w:val="left"/>
      <w:pPr>
        <w:tabs>
          <w:tab w:val="num" w:pos="4140"/>
        </w:tabs>
        <w:ind w:left="4140" w:hanging="360"/>
      </w:pPr>
      <w:rPr>
        <w:rFonts w:ascii="Courier New" w:hAnsi="Courier New"/>
      </w:rPr>
    </w:lvl>
    <w:lvl w:ilvl="5" w:tplc="900CC9F4">
      <w:start w:val="1"/>
      <w:numFmt w:val="bullet"/>
      <w:lvlText w:val=""/>
      <w:lvlJc w:val="left"/>
      <w:pPr>
        <w:tabs>
          <w:tab w:val="num" w:pos="4860"/>
        </w:tabs>
        <w:ind w:left="4860" w:hanging="360"/>
      </w:pPr>
      <w:rPr>
        <w:rFonts w:ascii="Wingdings" w:hAnsi="Wingdings"/>
      </w:rPr>
    </w:lvl>
    <w:lvl w:ilvl="6" w:tplc="33D6E5B0">
      <w:start w:val="1"/>
      <w:numFmt w:val="bullet"/>
      <w:lvlText w:val=""/>
      <w:lvlJc w:val="left"/>
      <w:pPr>
        <w:tabs>
          <w:tab w:val="num" w:pos="5580"/>
        </w:tabs>
        <w:ind w:left="5580" w:hanging="360"/>
      </w:pPr>
      <w:rPr>
        <w:rFonts w:ascii="Symbol" w:hAnsi="Symbol"/>
      </w:rPr>
    </w:lvl>
    <w:lvl w:ilvl="7" w:tplc="22208BF0">
      <w:start w:val="1"/>
      <w:numFmt w:val="bullet"/>
      <w:lvlText w:val="o"/>
      <w:lvlJc w:val="left"/>
      <w:pPr>
        <w:tabs>
          <w:tab w:val="num" w:pos="6300"/>
        </w:tabs>
        <w:ind w:left="6300" w:hanging="360"/>
      </w:pPr>
      <w:rPr>
        <w:rFonts w:ascii="Courier New" w:hAnsi="Courier New"/>
      </w:rPr>
    </w:lvl>
    <w:lvl w:ilvl="8" w:tplc="04720D32">
      <w:start w:val="1"/>
      <w:numFmt w:val="bullet"/>
      <w:lvlText w:val=""/>
      <w:lvlJc w:val="left"/>
      <w:pPr>
        <w:tabs>
          <w:tab w:val="num" w:pos="7020"/>
        </w:tabs>
        <w:ind w:left="7020" w:hanging="360"/>
      </w:pPr>
      <w:rPr>
        <w:rFonts w:ascii="Wingdings" w:hAnsi="Wingdings"/>
      </w:rPr>
    </w:lvl>
  </w:abstractNum>
  <w:abstractNum w:abstractNumId="12">
    <w:nsid w:val="50202B56"/>
    <w:multiLevelType w:val="hybridMultilevel"/>
    <w:tmpl w:val="63260016"/>
    <w:lvl w:ilvl="0" w:tplc="A85A0D46">
      <w:start w:val="1"/>
      <w:numFmt w:val="decimal"/>
      <w:lvlText w:val="%1."/>
      <w:lvlJc w:val="left"/>
      <w:pPr>
        <w:ind w:left="1211" w:hanging="360"/>
      </w:pPr>
    </w:lvl>
    <w:lvl w:ilvl="1" w:tplc="8430B5C8">
      <w:start w:val="1"/>
      <w:numFmt w:val="lowerLetter"/>
      <w:lvlText w:val="%2."/>
      <w:lvlJc w:val="left"/>
      <w:pPr>
        <w:ind w:left="1931" w:hanging="360"/>
      </w:pPr>
    </w:lvl>
    <w:lvl w:ilvl="2" w:tplc="3DEE1D50">
      <w:start w:val="1"/>
      <w:numFmt w:val="lowerRoman"/>
      <w:lvlText w:val="%3."/>
      <w:lvlJc w:val="right"/>
      <w:pPr>
        <w:ind w:left="2651" w:hanging="180"/>
      </w:pPr>
    </w:lvl>
    <w:lvl w:ilvl="3" w:tplc="D7BABAE0">
      <w:start w:val="1"/>
      <w:numFmt w:val="decimal"/>
      <w:lvlText w:val="%4."/>
      <w:lvlJc w:val="left"/>
      <w:pPr>
        <w:ind w:left="3371" w:hanging="360"/>
      </w:pPr>
    </w:lvl>
    <w:lvl w:ilvl="4" w:tplc="C820014E">
      <w:start w:val="1"/>
      <w:numFmt w:val="lowerLetter"/>
      <w:lvlText w:val="%5."/>
      <w:lvlJc w:val="left"/>
      <w:pPr>
        <w:ind w:left="4091" w:hanging="360"/>
      </w:pPr>
    </w:lvl>
    <w:lvl w:ilvl="5" w:tplc="5FE68BF2">
      <w:start w:val="1"/>
      <w:numFmt w:val="lowerRoman"/>
      <w:lvlText w:val="%6."/>
      <w:lvlJc w:val="right"/>
      <w:pPr>
        <w:ind w:left="4811" w:hanging="180"/>
      </w:pPr>
    </w:lvl>
    <w:lvl w:ilvl="6" w:tplc="6CB85F10">
      <w:start w:val="1"/>
      <w:numFmt w:val="decimal"/>
      <w:lvlText w:val="%7."/>
      <w:lvlJc w:val="left"/>
      <w:pPr>
        <w:ind w:left="5531" w:hanging="360"/>
      </w:pPr>
    </w:lvl>
    <w:lvl w:ilvl="7" w:tplc="3E2EFB36">
      <w:start w:val="1"/>
      <w:numFmt w:val="lowerLetter"/>
      <w:lvlText w:val="%8."/>
      <w:lvlJc w:val="left"/>
      <w:pPr>
        <w:ind w:left="6251" w:hanging="360"/>
      </w:pPr>
    </w:lvl>
    <w:lvl w:ilvl="8" w:tplc="0E2CF544">
      <w:start w:val="1"/>
      <w:numFmt w:val="lowerRoman"/>
      <w:lvlText w:val="%9."/>
      <w:lvlJc w:val="right"/>
      <w:pPr>
        <w:ind w:left="6971" w:hanging="180"/>
      </w:pPr>
    </w:lvl>
  </w:abstractNum>
  <w:abstractNum w:abstractNumId="13">
    <w:nsid w:val="53687BE7"/>
    <w:multiLevelType w:val="hybridMultilevel"/>
    <w:tmpl w:val="3B36EB6C"/>
    <w:lvl w:ilvl="0" w:tplc="4E14B2D0">
      <w:start w:val="1"/>
      <w:numFmt w:val="bullet"/>
      <w:lvlText w:val=""/>
      <w:lvlJc w:val="left"/>
      <w:pPr>
        <w:ind w:left="1260" w:hanging="360"/>
      </w:pPr>
      <w:rPr>
        <w:rFonts w:ascii="Times New Roman" w:hAnsi="Times New Roman"/>
        <w:b w:val="0"/>
        <w:i w:val="0"/>
        <w:sz w:val="28"/>
      </w:rPr>
    </w:lvl>
    <w:lvl w:ilvl="1" w:tplc="717866C4">
      <w:start w:val="1"/>
      <w:numFmt w:val="bullet"/>
      <w:lvlText w:val="o"/>
      <w:lvlJc w:val="left"/>
      <w:pPr>
        <w:ind w:left="1980" w:hanging="360"/>
      </w:pPr>
      <w:rPr>
        <w:rFonts w:ascii="Courier New" w:hAnsi="Courier New"/>
      </w:rPr>
    </w:lvl>
    <w:lvl w:ilvl="2" w:tplc="D4821EE2">
      <w:start w:val="1"/>
      <w:numFmt w:val="bullet"/>
      <w:lvlText w:val=""/>
      <w:lvlJc w:val="left"/>
      <w:pPr>
        <w:ind w:left="2700" w:hanging="360"/>
      </w:pPr>
      <w:rPr>
        <w:rFonts w:ascii="Wingdings" w:hAnsi="Wingdings"/>
      </w:rPr>
    </w:lvl>
    <w:lvl w:ilvl="3" w:tplc="4A5AEC06">
      <w:start w:val="1"/>
      <w:numFmt w:val="bullet"/>
      <w:lvlText w:val=""/>
      <w:lvlJc w:val="left"/>
      <w:pPr>
        <w:ind w:left="3420" w:hanging="360"/>
      </w:pPr>
      <w:rPr>
        <w:rFonts w:ascii="Symbol" w:hAnsi="Symbol"/>
      </w:rPr>
    </w:lvl>
    <w:lvl w:ilvl="4" w:tplc="4E64E5E0">
      <w:start w:val="1"/>
      <w:numFmt w:val="bullet"/>
      <w:lvlText w:val="o"/>
      <w:lvlJc w:val="left"/>
      <w:pPr>
        <w:ind w:left="4140" w:hanging="360"/>
      </w:pPr>
      <w:rPr>
        <w:rFonts w:ascii="Courier New" w:hAnsi="Courier New"/>
      </w:rPr>
    </w:lvl>
    <w:lvl w:ilvl="5" w:tplc="6E80AD48">
      <w:start w:val="1"/>
      <w:numFmt w:val="bullet"/>
      <w:lvlText w:val=""/>
      <w:lvlJc w:val="left"/>
      <w:pPr>
        <w:ind w:left="4860" w:hanging="360"/>
      </w:pPr>
      <w:rPr>
        <w:rFonts w:ascii="Wingdings" w:hAnsi="Wingdings"/>
      </w:rPr>
    </w:lvl>
    <w:lvl w:ilvl="6" w:tplc="4D9AA5CA">
      <w:start w:val="1"/>
      <w:numFmt w:val="bullet"/>
      <w:lvlText w:val=""/>
      <w:lvlJc w:val="left"/>
      <w:pPr>
        <w:ind w:left="5580" w:hanging="360"/>
      </w:pPr>
      <w:rPr>
        <w:rFonts w:ascii="Symbol" w:hAnsi="Symbol"/>
      </w:rPr>
    </w:lvl>
    <w:lvl w:ilvl="7" w:tplc="B8C283B4">
      <w:start w:val="1"/>
      <w:numFmt w:val="bullet"/>
      <w:lvlText w:val="o"/>
      <w:lvlJc w:val="left"/>
      <w:pPr>
        <w:ind w:left="6300" w:hanging="360"/>
      </w:pPr>
      <w:rPr>
        <w:rFonts w:ascii="Courier New" w:hAnsi="Courier New"/>
      </w:rPr>
    </w:lvl>
    <w:lvl w:ilvl="8" w:tplc="2F426C8E">
      <w:start w:val="1"/>
      <w:numFmt w:val="bullet"/>
      <w:lvlText w:val=""/>
      <w:lvlJc w:val="left"/>
      <w:pPr>
        <w:ind w:left="7020" w:hanging="360"/>
      </w:pPr>
      <w:rPr>
        <w:rFonts w:ascii="Wingdings" w:hAnsi="Wingdings"/>
      </w:rPr>
    </w:lvl>
  </w:abstractNum>
  <w:abstractNum w:abstractNumId="14">
    <w:nsid w:val="579775EC"/>
    <w:multiLevelType w:val="hybridMultilevel"/>
    <w:tmpl w:val="3D3229E8"/>
    <w:lvl w:ilvl="0" w:tplc="0E1EF4FE">
      <w:start w:val="1"/>
      <w:numFmt w:val="bullet"/>
      <w:lvlText w:val="-"/>
      <w:lvlJc w:val="left"/>
      <w:pPr>
        <w:ind w:left="1260" w:hanging="360"/>
      </w:pPr>
      <w:rPr>
        <w:rFonts w:ascii="Courier New" w:hAnsi="Courier New"/>
      </w:rPr>
    </w:lvl>
    <w:lvl w:ilvl="1" w:tplc="54F236D6">
      <w:start w:val="1"/>
      <w:numFmt w:val="bullet"/>
      <w:lvlText w:val="o"/>
      <w:lvlJc w:val="left"/>
      <w:pPr>
        <w:ind w:left="1980" w:hanging="360"/>
      </w:pPr>
      <w:rPr>
        <w:rFonts w:ascii="Courier New" w:hAnsi="Courier New"/>
      </w:rPr>
    </w:lvl>
    <w:lvl w:ilvl="2" w:tplc="051C4C1C">
      <w:start w:val="1"/>
      <w:numFmt w:val="bullet"/>
      <w:lvlText w:val=""/>
      <w:lvlJc w:val="left"/>
      <w:pPr>
        <w:ind w:left="2700" w:hanging="360"/>
      </w:pPr>
      <w:rPr>
        <w:rFonts w:ascii="Wingdings" w:hAnsi="Wingdings"/>
      </w:rPr>
    </w:lvl>
    <w:lvl w:ilvl="3" w:tplc="47D8A9D6">
      <w:start w:val="1"/>
      <w:numFmt w:val="bullet"/>
      <w:lvlText w:val=""/>
      <w:lvlJc w:val="left"/>
      <w:pPr>
        <w:ind w:left="3420" w:hanging="360"/>
      </w:pPr>
      <w:rPr>
        <w:rFonts w:ascii="Symbol" w:hAnsi="Symbol"/>
      </w:rPr>
    </w:lvl>
    <w:lvl w:ilvl="4" w:tplc="E82EDCE6">
      <w:start w:val="1"/>
      <w:numFmt w:val="bullet"/>
      <w:lvlText w:val="o"/>
      <w:lvlJc w:val="left"/>
      <w:pPr>
        <w:ind w:left="4140" w:hanging="360"/>
      </w:pPr>
      <w:rPr>
        <w:rFonts w:ascii="Courier New" w:hAnsi="Courier New"/>
      </w:rPr>
    </w:lvl>
    <w:lvl w:ilvl="5" w:tplc="1AB05168">
      <w:start w:val="1"/>
      <w:numFmt w:val="bullet"/>
      <w:lvlText w:val=""/>
      <w:lvlJc w:val="left"/>
      <w:pPr>
        <w:ind w:left="4860" w:hanging="360"/>
      </w:pPr>
      <w:rPr>
        <w:rFonts w:ascii="Wingdings" w:hAnsi="Wingdings"/>
      </w:rPr>
    </w:lvl>
    <w:lvl w:ilvl="6" w:tplc="7FC41414">
      <w:start w:val="1"/>
      <w:numFmt w:val="bullet"/>
      <w:lvlText w:val=""/>
      <w:lvlJc w:val="left"/>
      <w:pPr>
        <w:ind w:left="5580" w:hanging="360"/>
      </w:pPr>
      <w:rPr>
        <w:rFonts w:ascii="Symbol" w:hAnsi="Symbol"/>
      </w:rPr>
    </w:lvl>
    <w:lvl w:ilvl="7" w:tplc="8A148E98">
      <w:start w:val="1"/>
      <w:numFmt w:val="bullet"/>
      <w:lvlText w:val="o"/>
      <w:lvlJc w:val="left"/>
      <w:pPr>
        <w:ind w:left="6300" w:hanging="360"/>
      </w:pPr>
      <w:rPr>
        <w:rFonts w:ascii="Courier New" w:hAnsi="Courier New"/>
      </w:rPr>
    </w:lvl>
    <w:lvl w:ilvl="8" w:tplc="D3DE9C7C">
      <w:start w:val="1"/>
      <w:numFmt w:val="bullet"/>
      <w:lvlText w:val=""/>
      <w:lvlJc w:val="left"/>
      <w:pPr>
        <w:ind w:left="7020" w:hanging="360"/>
      </w:pPr>
      <w:rPr>
        <w:rFonts w:ascii="Wingdings" w:hAnsi="Wingdings"/>
      </w:rPr>
    </w:lvl>
  </w:abstractNum>
  <w:abstractNum w:abstractNumId="15">
    <w:nsid w:val="5A65198B"/>
    <w:multiLevelType w:val="multilevel"/>
    <w:tmpl w:val="A7ACF5E8"/>
    <w:lvl w:ilvl="0">
      <w:start w:val="1"/>
      <w:numFmt w:val="decimal"/>
      <w:lvlText w:val="3.1.%1."/>
      <w:lvlJc w:val="left"/>
      <w:rPr>
        <w:b w:val="0"/>
        <w:bCs w:val="0"/>
        <w:i w:val="0"/>
        <w:iCs w:val="0"/>
        <w:smallCaps w:val="0"/>
        <w:strike w:val="0"/>
        <w:color w:val="000000"/>
        <w:spacing w:val="0"/>
        <w:position w:val="0"/>
        <w:sz w:val="27"/>
        <w:szCs w:val="27"/>
        <w:u w:val="none"/>
      </w:rPr>
    </w:lvl>
    <w:lvl w:ilvl="1">
      <w:start w:val="1"/>
      <w:numFmt w:val="decimal"/>
      <w:lvlText w:val="3.1.%1."/>
      <w:lvlJc w:val="left"/>
      <w:rPr>
        <w:b w:val="0"/>
        <w:bCs w:val="0"/>
        <w:i w:val="0"/>
        <w:iCs w:val="0"/>
        <w:smallCaps w:val="0"/>
        <w:strike w:val="0"/>
        <w:color w:val="000000"/>
        <w:spacing w:val="0"/>
        <w:position w:val="0"/>
        <w:sz w:val="27"/>
        <w:szCs w:val="27"/>
        <w:u w:val="none"/>
      </w:rPr>
    </w:lvl>
    <w:lvl w:ilvl="2">
      <w:start w:val="1"/>
      <w:numFmt w:val="decimal"/>
      <w:lvlText w:val="3.1.%1."/>
      <w:lvlJc w:val="left"/>
      <w:rPr>
        <w:b w:val="0"/>
        <w:bCs w:val="0"/>
        <w:i w:val="0"/>
        <w:iCs w:val="0"/>
        <w:smallCaps w:val="0"/>
        <w:strike w:val="0"/>
        <w:color w:val="000000"/>
        <w:spacing w:val="0"/>
        <w:position w:val="0"/>
        <w:sz w:val="27"/>
        <w:szCs w:val="27"/>
        <w:u w:val="none"/>
      </w:rPr>
    </w:lvl>
    <w:lvl w:ilvl="3">
      <w:start w:val="1"/>
      <w:numFmt w:val="decimal"/>
      <w:lvlText w:val="3.1.%1."/>
      <w:lvlJc w:val="left"/>
      <w:rPr>
        <w:b w:val="0"/>
        <w:bCs w:val="0"/>
        <w:i w:val="0"/>
        <w:iCs w:val="0"/>
        <w:smallCaps w:val="0"/>
        <w:strike w:val="0"/>
        <w:color w:val="000000"/>
        <w:spacing w:val="0"/>
        <w:position w:val="0"/>
        <w:sz w:val="27"/>
        <w:szCs w:val="27"/>
        <w:u w:val="none"/>
      </w:rPr>
    </w:lvl>
    <w:lvl w:ilvl="4">
      <w:start w:val="1"/>
      <w:numFmt w:val="decimal"/>
      <w:lvlText w:val="3.1.%1."/>
      <w:lvlJc w:val="left"/>
      <w:rPr>
        <w:b w:val="0"/>
        <w:bCs w:val="0"/>
        <w:i w:val="0"/>
        <w:iCs w:val="0"/>
        <w:smallCaps w:val="0"/>
        <w:strike w:val="0"/>
        <w:color w:val="000000"/>
        <w:spacing w:val="0"/>
        <w:position w:val="0"/>
        <w:sz w:val="27"/>
        <w:szCs w:val="27"/>
        <w:u w:val="none"/>
      </w:rPr>
    </w:lvl>
    <w:lvl w:ilvl="5">
      <w:start w:val="1"/>
      <w:numFmt w:val="decimal"/>
      <w:lvlText w:val="3.1.%1."/>
      <w:lvlJc w:val="left"/>
      <w:rPr>
        <w:b w:val="0"/>
        <w:bCs w:val="0"/>
        <w:i w:val="0"/>
        <w:iCs w:val="0"/>
        <w:smallCaps w:val="0"/>
        <w:strike w:val="0"/>
        <w:color w:val="000000"/>
        <w:spacing w:val="0"/>
        <w:position w:val="0"/>
        <w:sz w:val="27"/>
        <w:szCs w:val="27"/>
        <w:u w:val="none"/>
      </w:rPr>
    </w:lvl>
    <w:lvl w:ilvl="6">
      <w:start w:val="1"/>
      <w:numFmt w:val="decimal"/>
      <w:lvlText w:val="3.1.%1."/>
      <w:lvlJc w:val="left"/>
      <w:rPr>
        <w:b w:val="0"/>
        <w:bCs w:val="0"/>
        <w:i w:val="0"/>
        <w:iCs w:val="0"/>
        <w:smallCaps w:val="0"/>
        <w:strike w:val="0"/>
        <w:color w:val="000000"/>
        <w:spacing w:val="0"/>
        <w:position w:val="0"/>
        <w:sz w:val="27"/>
        <w:szCs w:val="27"/>
        <w:u w:val="none"/>
      </w:rPr>
    </w:lvl>
    <w:lvl w:ilvl="7">
      <w:start w:val="1"/>
      <w:numFmt w:val="decimal"/>
      <w:lvlText w:val="3.1.%1."/>
      <w:lvlJc w:val="left"/>
      <w:rPr>
        <w:b w:val="0"/>
        <w:bCs w:val="0"/>
        <w:i w:val="0"/>
        <w:iCs w:val="0"/>
        <w:smallCaps w:val="0"/>
        <w:strike w:val="0"/>
        <w:color w:val="000000"/>
        <w:spacing w:val="0"/>
        <w:position w:val="0"/>
        <w:sz w:val="27"/>
        <w:szCs w:val="27"/>
        <w:u w:val="none"/>
      </w:rPr>
    </w:lvl>
    <w:lvl w:ilvl="8">
      <w:start w:val="1"/>
      <w:numFmt w:val="decimal"/>
      <w:lvlText w:val="3.1.%1."/>
      <w:lvlJc w:val="left"/>
      <w:rPr>
        <w:b w:val="0"/>
        <w:bCs w:val="0"/>
        <w:i w:val="0"/>
        <w:iCs w:val="0"/>
        <w:smallCaps w:val="0"/>
        <w:strike w:val="0"/>
        <w:color w:val="000000"/>
        <w:spacing w:val="0"/>
        <w:position w:val="0"/>
        <w:sz w:val="27"/>
        <w:szCs w:val="27"/>
        <w:u w:val="none"/>
      </w:rPr>
    </w:lvl>
  </w:abstractNum>
  <w:abstractNum w:abstractNumId="16">
    <w:nsid w:val="5FDA7631"/>
    <w:multiLevelType w:val="hybridMultilevel"/>
    <w:tmpl w:val="F1AA9DAA"/>
    <w:lvl w:ilvl="0" w:tplc="189C5A60">
      <w:start w:val="1"/>
      <w:numFmt w:val="decimal"/>
      <w:lvlText w:val="%1)"/>
      <w:lvlJc w:val="left"/>
      <w:pPr>
        <w:tabs>
          <w:tab w:val="num" w:pos="1940"/>
        </w:tabs>
        <w:ind w:left="1940" w:hanging="360"/>
      </w:pPr>
      <w:rPr>
        <w:rFonts w:ascii="Times New Roman" w:eastAsia="Times New Roman" w:hAnsi="Times New Roman"/>
        <w:b w:val="0"/>
        <w:i w:val="0"/>
        <w:sz w:val="28"/>
        <w:szCs w:val="28"/>
      </w:rPr>
    </w:lvl>
    <w:lvl w:ilvl="1" w:tplc="756AF422">
      <w:start w:val="1"/>
      <w:numFmt w:val="bullet"/>
      <w:lvlText w:val="o"/>
      <w:lvlJc w:val="left"/>
      <w:pPr>
        <w:tabs>
          <w:tab w:val="num" w:pos="1980"/>
        </w:tabs>
        <w:ind w:left="1980" w:hanging="360"/>
      </w:pPr>
      <w:rPr>
        <w:rFonts w:ascii="Courier New" w:hAnsi="Courier New"/>
      </w:rPr>
    </w:lvl>
    <w:lvl w:ilvl="2" w:tplc="76645666">
      <w:start w:val="1"/>
      <w:numFmt w:val="bullet"/>
      <w:lvlText w:val=""/>
      <w:lvlJc w:val="left"/>
      <w:pPr>
        <w:tabs>
          <w:tab w:val="num" w:pos="2700"/>
        </w:tabs>
        <w:ind w:left="2700" w:hanging="360"/>
      </w:pPr>
      <w:rPr>
        <w:rFonts w:ascii="Wingdings" w:hAnsi="Wingdings"/>
      </w:rPr>
    </w:lvl>
    <w:lvl w:ilvl="3" w:tplc="0484BE44">
      <w:start w:val="1"/>
      <w:numFmt w:val="bullet"/>
      <w:lvlText w:val=""/>
      <w:lvlJc w:val="left"/>
      <w:pPr>
        <w:tabs>
          <w:tab w:val="num" w:pos="3420"/>
        </w:tabs>
        <w:ind w:left="3420" w:hanging="360"/>
      </w:pPr>
      <w:rPr>
        <w:rFonts w:ascii="Symbol" w:hAnsi="Symbol"/>
      </w:rPr>
    </w:lvl>
    <w:lvl w:ilvl="4" w:tplc="CF2A0620">
      <w:start w:val="1"/>
      <w:numFmt w:val="bullet"/>
      <w:lvlText w:val="o"/>
      <w:lvlJc w:val="left"/>
      <w:pPr>
        <w:tabs>
          <w:tab w:val="num" w:pos="4140"/>
        </w:tabs>
        <w:ind w:left="4140" w:hanging="360"/>
      </w:pPr>
      <w:rPr>
        <w:rFonts w:ascii="Courier New" w:hAnsi="Courier New"/>
      </w:rPr>
    </w:lvl>
    <w:lvl w:ilvl="5" w:tplc="792AB52C">
      <w:start w:val="1"/>
      <w:numFmt w:val="bullet"/>
      <w:lvlText w:val=""/>
      <w:lvlJc w:val="left"/>
      <w:pPr>
        <w:tabs>
          <w:tab w:val="num" w:pos="4860"/>
        </w:tabs>
        <w:ind w:left="4860" w:hanging="360"/>
      </w:pPr>
      <w:rPr>
        <w:rFonts w:ascii="Wingdings" w:hAnsi="Wingdings"/>
      </w:rPr>
    </w:lvl>
    <w:lvl w:ilvl="6" w:tplc="E2FEE1DA">
      <w:start w:val="1"/>
      <w:numFmt w:val="bullet"/>
      <w:lvlText w:val=""/>
      <w:lvlJc w:val="left"/>
      <w:pPr>
        <w:tabs>
          <w:tab w:val="num" w:pos="5580"/>
        </w:tabs>
        <w:ind w:left="5580" w:hanging="360"/>
      </w:pPr>
      <w:rPr>
        <w:rFonts w:ascii="Symbol" w:hAnsi="Symbol"/>
      </w:rPr>
    </w:lvl>
    <w:lvl w:ilvl="7" w:tplc="F566F1F2">
      <w:start w:val="1"/>
      <w:numFmt w:val="bullet"/>
      <w:lvlText w:val="o"/>
      <w:lvlJc w:val="left"/>
      <w:pPr>
        <w:tabs>
          <w:tab w:val="num" w:pos="6300"/>
        </w:tabs>
        <w:ind w:left="6300" w:hanging="360"/>
      </w:pPr>
      <w:rPr>
        <w:rFonts w:ascii="Courier New" w:hAnsi="Courier New"/>
      </w:rPr>
    </w:lvl>
    <w:lvl w:ilvl="8" w:tplc="61A8FC5C">
      <w:start w:val="1"/>
      <w:numFmt w:val="bullet"/>
      <w:lvlText w:val=""/>
      <w:lvlJc w:val="left"/>
      <w:pPr>
        <w:tabs>
          <w:tab w:val="num" w:pos="7020"/>
        </w:tabs>
        <w:ind w:left="7020" w:hanging="360"/>
      </w:pPr>
      <w:rPr>
        <w:rFonts w:ascii="Wingdings" w:hAnsi="Wingdings"/>
      </w:rPr>
    </w:lvl>
  </w:abstractNum>
  <w:abstractNum w:abstractNumId="17">
    <w:nsid w:val="60EE5F52"/>
    <w:multiLevelType w:val="multilevel"/>
    <w:tmpl w:val="8FF41350"/>
    <w:lvl w:ilvl="0">
      <w:start w:val="1"/>
      <w:numFmt w:val="decimal"/>
      <w:lvlText w:val="3.%1."/>
      <w:lvlJc w:val="left"/>
      <w:rPr>
        <w:b w:val="0"/>
        <w:bCs w:val="0"/>
        <w:i w:val="0"/>
        <w:iCs w:val="0"/>
        <w:smallCaps w:val="0"/>
        <w:strike w:val="0"/>
        <w:color w:val="000000"/>
        <w:spacing w:val="0"/>
        <w:position w:val="0"/>
        <w:sz w:val="27"/>
        <w:szCs w:val="27"/>
        <w:u w:val="none"/>
      </w:rPr>
    </w:lvl>
    <w:lvl w:ilvl="1">
      <w:start w:val="1"/>
      <w:numFmt w:val="decimal"/>
      <w:lvlText w:val="3.%1."/>
      <w:lvlJc w:val="left"/>
      <w:rPr>
        <w:b w:val="0"/>
        <w:bCs w:val="0"/>
        <w:i w:val="0"/>
        <w:iCs w:val="0"/>
        <w:smallCaps w:val="0"/>
        <w:strike w:val="0"/>
        <w:color w:val="000000"/>
        <w:spacing w:val="0"/>
        <w:position w:val="0"/>
        <w:sz w:val="27"/>
        <w:szCs w:val="27"/>
        <w:u w:val="none"/>
      </w:rPr>
    </w:lvl>
    <w:lvl w:ilvl="2">
      <w:start w:val="1"/>
      <w:numFmt w:val="decimal"/>
      <w:lvlText w:val="3.%1."/>
      <w:lvlJc w:val="left"/>
      <w:rPr>
        <w:b w:val="0"/>
        <w:bCs w:val="0"/>
        <w:i w:val="0"/>
        <w:iCs w:val="0"/>
        <w:smallCaps w:val="0"/>
        <w:strike w:val="0"/>
        <w:color w:val="000000"/>
        <w:spacing w:val="0"/>
        <w:position w:val="0"/>
        <w:sz w:val="27"/>
        <w:szCs w:val="27"/>
        <w:u w:val="none"/>
      </w:rPr>
    </w:lvl>
    <w:lvl w:ilvl="3">
      <w:start w:val="1"/>
      <w:numFmt w:val="decimal"/>
      <w:lvlText w:val="3.%1."/>
      <w:lvlJc w:val="left"/>
      <w:rPr>
        <w:b w:val="0"/>
        <w:bCs w:val="0"/>
        <w:i w:val="0"/>
        <w:iCs w:val="0"/>
        <w:smallCaps w:val="0"/>
        <w:strike w:val="0"/>
        <w:color w:val="000000"/>
        <w:spacing w:val="0"/>
        <w:position w:val="0"/>
        <w:sz w:val="27"/>
        <w:szCs w:val="27"/>
        <w:u w:val="none"/>
      </w:rPr>
    </w:lvl>
    <w:lvl w:ilvl="4">
      <w:start w:val="1"/>
      <w:numFmt w:val="decimal"/>
      <w:lvlText w:val="3.%1."/>
      <w:lvlJc w:val="left"/>
      <w:rPr>
        <w:b w:val="0"/>
        <w:bCs w:val="0"/>
        <w:i w:val="0"/>
        <w:iCs w:val="0"/>
        <w:smallCaps w:val="0"/>
        <w:strike w:val="0"/>
        <w:color w:val="000000"/>
        <w:spacing w:val="0"/>
        <w:position w:val="0"/>
        <w:sz w:val="27"/>
        <w:szCs w:val="27"/>
        <w:u w:val="none"/>
      </w:rPr>
    </w:lvl>
    <w:lvl w:ilvl="5">
      <w:start w:val="1"/>
      <w:numFmt w:val="decimal"/>
      <w:lvlText w:val="3.%1."/>
      <w:lvlJc w:val="left"/>
      <w:rPr>
        <w:b w:val="0"/>
        <w:bCs w:val="0"/>
        <w:i w:val="0"/>
        <w:iCs w:val="0"/>
        <w:smallCaps w:val="0"/>
        <w:strike w:val="0"/>
        <w:color w:val="000000"/>
        <w:spacing w:val="0"/>
        <w:position w:val="0"/>
        <w:sz w:val="27"/>
        <w:szCs w:val="27"/>
        <w:u w:val="none"/>
      </w:rPr>
    </w:lvl>
    <w:lvl w:ilvl="6">
      <w:start w:val="1"/>
      <w:numFmt w:val="decimal"/>
      <w:lvlText w:val="3.%1."/>
      <w:lvlJc w:val="left"/>
      <w:rPr>
        <w:b w:val="0"/>
        <w:bCs w:val="0"/>
        <w:i w:val="0"/>
        <w:iCs w:val="0"/>
        <w:smallCaps w:val="0"/>
        <w:strike w:val="0"/>
        <w:color w:val="000000"/>
        <w:spacing w:val="0"/>
        <w:position w:val="0"/>
        <w:sz w:val="27"/>
        <w:szCs w:val="27"/>
        <w:u w:val="none"/>
      </w:rPr>
    </w:lvl>
    <w:lvl w:ilvl="7">
      <w:start w:val="1"/>
      <w:numFmt w:val="decimal"/>
      <w:lvlText w:val="3.%1."/>
      <w:lvlJc w:val="left"/>
      <w:rPr>
        <w:b w:val="0"/>
        <w:bCs w:val="0"/>
        <w:i w:val="0"/>
        <w:iCs w:val="0"/>
        <w:smallCaps w:val="0"/>
        <w:strike w:val="0"/>
        <w:color w:val="000000"/>
        <w:spacing w:val="0"/>
        <w:position w:val="0"/>
        <w:sz w:val="27"/>
        <w:szCs w:val="27"/>
        <w:u w:val="none"/>
      </w:rPr>
    </w:lvl>
    <w:lvl w:ilvl="8">
      <w:start w:val="1"/>
      <w:numFmt w:val="decimal"/>
      <w:lvlText w:val="3.%1."/>
      <w:lvlJc w:val="left"/>
      <w:rPr>
        <w:b w:val="0"/>
        <w:bCs w:val="0"/>
        <w:i w:val="0"/>
        <w:iCs w:val="0"/>
        <w:smallCaps w:val="0"/>
        <w:strike w:val="0"/>
        <w:color w:val="000000"/>
        <w:spacing w:val="0"/>
        <w:position w:val="0"/>
        <w:sz w:val="27"/>
        <w:szCs w:val="27"/>
        <w:u w:val="none"/>
      </w:rPr>
    </w:lvl>
  </w:abstractNum>
  <w:abstractNum w:abstractNumId="18">
    <w:nsid w:val="64834077"/>
    <w:multiLevelType w:val="hybridMultilevel"/>
    <w:tmpl w:val="A184BEA0"/>
    <w:lvl w:ilvl="0" w:tplc="A2FC194A">
      <w:start w:val="1"/>
      <w:numFmt w:val="decimal"/>
      <w:lvlText w:val="%1."/>
      <w:lvlJc w:val="left"/>
      <w:pPr>
        <w:ind w:left="1729" w:hanging="1020"/>
      </w:pPr>
      <w:rPr>
        <w:sz w:val="28"/>
      </w:rPr>
    </w:lvl>
    <w:lvl w:ilvl="1" w:tplc="85B02D08">
      <w:start w:val="1"/>
      <w:numFmt w:val="lowerLetter"/>
      <w:lvlText w:val="%2."/>
      <w:lvlJc w:val="left"/>
      <w:pPr>
        <w:ind w:left="1789" w:hanging="360"/>
      </w:pPr>
    </w:lvl>
    <w:lvl w:ilvl="2" w:tplc="0DF0ED04">
      <w:start w:val="1"/>
      <w:numFmt w:val="lowerRoman"/>
      <w:lvlText w:val="%3."/>
      <w:lvlJc w:val="right"/>
      <w:pPr>
        <w:ind w:left="2509" w:hanging="180"/>
      </w:pPr>
    </w:lvl>
    <w:lvl w:ilvl="3" w:tplc="36444A70">
      <w:start w:val="1"/>
      <w:numFmt w:val="decimal"/>
      <w:lvlText w:val="%4."/>
      <w:lvlJc w:val="left"/>
      <w:pPr>
        <w:ind w:left="3229" w:hanging="360"/>
      </w:pPr>
    </w:lvl>
    <w:lvl w:ilvl="4" w:tplc="1FCC16A8">
      <w:start w:val="1"/>
      <w:numFmt w:val="lowerLetter"/>
      <w:lvlText w:val="%5."/>
      <w:lvlJc w:val="left"/>
      <w:pPr>
        <w:ind w:left="3949" w:hanging="360"/>
      </w:pPr>
    </w:lvl>
    <w:lvl w:ilvl="5" w:tplc="8D7A2CF6">
      <w:start w:val="1"/>
      <w:numFmt w:val="lowerRoman"/>
      <w:lvlText w:val="%6."/>
      <w:lvlJc w:val="right"/>
      <w:pPr>
        <w:ind w:left="4669" w:hanging="180"/>
      </w:pPr>
    </w:lvl>
    <w:lvl w:ilvl="6" w:tplc="29E22C88">
      <w:start w:val="1"/>
      <w:numFmt w:val="decimal"/>
      <w:lvlText w:val="%7."/>
      <w:lvlJc w:val="left"/>
      <w:pPr>
        <w:ind w:left="5389" w:hanging="360"/>
      </w:pPr>
    </w:lvl>
    <w:lvl w:ilvl="7" w:tplc="CC80F6DA">
      <w:start w:val="1"/>
      <w:numFmt w:val="lowerLetter"/>
      <w:lvlText w:val="%8."/>
      <w:lvlJc w:val="left"/>
      <w:pPr>
        <w:ind w:left="6109" w:hanging="360"/>
      </w:pPr>
    </w:lvl>
    <w:lvl w:ilvl="8" w:tplc="ADE8302C">
      <w:start w:val="1"/>
      <w:numFmt w:val="lowerRoman"/>
      <w:lvlText w:val="%9."/>
      <w:lvlJc w:val="right"/>
      <w:pPr>
        <w:ind w:left="6829" w:hanging="180"/>
      </w:pPr>
    </w:lvl>
  </w:abstractNum>
  <w:abstractNum w:abstractNumId="19">
    <w:nsid w:val="6B027F2E"/>
    <w:multiLevelType w:val="multilevel"/>
    <w:tmpl w:val="6492C390"/>
    <w:lvl w:ilvl="0">
      <w:start w:val="1"/>
      <w:numFmt w:val="decimal"/>
      <w:pStyle w:val="31"/>
      <w:lvlText w:val="%1."/>
      <w:lvlJc w:val="left"/>
      <w:pPr>
        <w:ind w:left="1785" w:hanging="106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3306" w:hanging="180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20">
    <w:nsid w:val="6B210CC4"/>
    <w:multiLevelType w:val="multilevel"/>
    <w:tmpl w:val="1DA4794A"/>
    <w:lvl w:ilvl="0">
      <w:start w:val="2"/>
      <w:numFmt w:val="decimal"/>
      <w:lvlText w:val="%1."/>
      <w:lvlJc w:val="left"/>
      <w:pPr>
        <w:tabs>
          <w:tab w:val="num" w:pos="720"/>
        </w:tabs>
        <w:ind w:left="360" w:hanging="360"/>
      </w:pPr>
      <w:rPr>
        <w:rFonts w:ascii="Times New Roman" w:hAnsi="Times New Roman"/>
        <w:sz w:val="24"/>
        <w:szCs w:val="24"/>
      </w:rPr>
    </w:lvl>
    <w:lvl w:ilvl="1">
      <w:start w:val="8"/>
      <w:numFmt w:val="decimal"/>
      <w:lvlText w:val="%1.%2."/>
      <w:lvlJc w:val="left"/>
      <w:pPr>
        <w:tabs>
          <w:tab w:val="num" w:pos="1440"/>
        </w:tabs>
        <w:ind w:left="792" w:hanging="432"/>
      </w:pPr>
    </w:lvl>
    <w:lvl w:ilvl="2">
      <w:start w:val="1"/>
      <w:numFmt w:val="decimal"/>
      <w:lvlText w:val="%3%1.%2."/>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1">
    <w:nsid w:val="7F6C39D0"/>
    <w:multiLevelType w:val="hybridMultilevel"/>
    <w:tmpl w:val="318660D2"/>
    <w:lvl w:ilvl="0" w:tplc="F5649A44">
      <w:start w:val="1"/>
      <w:numFmt w:val="bullet"/>
      <w:lvlText w:val=""/>
      <w:lvlJc w:val="left"/>
      <w:pPr>
        <w:ind w:left="1260" w:hanging="360"/>
      </w:pPr>
      <w:rPr>
        <w:rFonts w:ascii="Symbol" w:hAnsi="Symbol"/>
      </w:rPr>
    </w:lvl>
    <w:lvl w:ilvl="1" w:tplc="BAC82138">
      <w:start w:val="1"/>
      <w:numFmt w:val="bullet"/>
      <w:lvlText w:val="o"/>
      <w:lvlJc w:val="left"/>
      <w:pPr>
        <w:ind w:left="1980" w:hanging="360"/>
      </w:pPr>
      <w:rPr>
        <w:rFonts w:ascii="Courier New" w:hAnsi="Courier New"/>
      </w:rPr>
    </w:lvl>
    <w:lvl w:ilvl="2" w:tplc="E30E0CFA">
      <w:start w:val="1"/>
      <w:numFmt w:val="bullet"/>
      <w:lvlText w:val=""/>
      <w:lvlJc w:val="left"/>
      <w:pPr>
        <w:ind w:left="2700" w:hanging="360"/>
      </w:pPr>
      <w:rPr>
        <w:rFonts w:ascii="Wingdings" w:hAnsi="Wingdings"/>
      </w:rPr>
    </w:lvl>
    <w:lvl w:ilvl="3" w:tplc="493016A0">
      <w:start w:val="1"/>
      <w:numFmt w:val="bullet"/>
      <w:lvlText w:val=""/>
      <w:lvlJc w:val="left"/>
      <w:pPr>
        <w:ind w:left="3420" w:hanging="360"/>
      </w:pPr>
      <w:rPr>
        <w:rFonts w:ascii="Symbol" w:hAnsi="Symbol"/>
      </w:rPr>
    </w:lvl>
    <w:lvl w:ilvl="4" w:tplc="4B46110A">
      <w:start w:val="1"/>
      <w:numFmt w:val="bullet"/>
      <w:lvlText w:val="o"/>
      <w:lvlJc w:val="left"/>
      <w:pPr>
        <w:ind w:left="4140" w:hanging="360"/>
      </w:pPr>
      <w:rPr>
        <w:rFonts w:ascii="Courier New" w:hAnsi="Courier New"/>
      </w:rPr>
    </w:lvl>
    <w:lvl w:ilvl="5" w:tplc="F03A844E">
      <w:start w:val="1"/>
      <w:numFmt w:val="bullet"/>
      <w:lvlText w:val=""/>
      <w:lvlJc w:val="left"/>
      <w:pPr>
        <w:ind w:left="4860" w:hanging="360"/>
      </w:pPr>
      <w:rPr>
        <w:rFonts w:ascii="Wingdings" w:hAnsi="Wingdings"/>
      </w:rPr>
    </w:lvl>
    <w:lvl w:ilvl="6" w:tplc="09882936">
      <w:start w:val="1"/>
      <w:numFmt w:val="bullet"/>
      <w:lvlText w:val=""/>
      <w:lvlJc w:val="left"/>
      <w:pPr>
        <w:ind w:left="5580" w:hanging="360"/>
      </w:pPr>
      <w:rPr>
        <w:rFonts w:ascii="Symbol" w:hAnsi="Symbol"/>
      </w:rPr>
    </w:lvl>
    <w:lvl w:ilvl="7" w:tplc="5FCC6A08">
      <w:start w:val="1"/>
      <w:numFmt w:val="bullet"/>
      <w:lvlText w:val="o"/>
      <w:lvlJc w:val="left"/>
      <w:pPr>
        <w:ind w:left="6300" w:hanging="360"/>
      </w:pPr>
      <w:rPr>
        <w:rFonts w:ascii="Courier New" w:hAnsi="Courier New"/>
      </w:rPr>
    </w:lvl>
    <w:lvl w:ilvl="8" w:tplc="1EE81B5C">
      <w:start w:val="1"/>
      <w:numFmt w:val="bullet"/>
      <w:lvlText w:val=""/>
      <w:lvlJc w:val="left"/>
      <w:pPr>
        <w:ind w:left="7020" w:hanging="360"/>
      </w:pPr>
      <w:rPr>
        <w:rFonts w:ascii="Wingdings" w:hAnsi="Wingdings"/>
      </w:rPr>
    </w:lvl>
  </w:abstractNum>
  <w:num w:numId="1">
    <w:abstractNumId w:val="11"/>
  </w:num>
  <w:num w:numId="2">
    <w:abstractNumId w:val="20"/>
  </w:num>
  <w:num w:numId="3">
    <w:abstractNumId w:val="3"/>
  </w:num>
  <w:num w:numId="4">
    <w:abstractNumId w:val="5"/>
  </w:num>
  <w:num w:numId="5">
    <w:abstractNumId w:val="1"/>
  </w:num>
  <w:num w:numId="6">
    <w:abstractNumId w:val="16"/>
  </w:num>
  <w:num w:numId="7">
    <w:abstractNumId w:val="9"/>
  </w:num>
  <w:num w:numId="8">
    <w:abstractNumId w:val="7"/>
  </w:num>
  <w:num w:numId="9">
    <w:abstractNumId w:val="21"/>
  </w:num>
  <w:num w:numId="10">
    <w:abstractNumId w:val="6"/>
  </w:num>
  <w:num w:numId="11">
    <w:abstractNumId w:val="2"/>
  </w:num>
  <w:num w:numId="12">
    <w:abstractNumId w:val="13"/>
  </w:num>
  <w:num w:numId="13">
    <w:abstractNumId w:val="15"/>
  </w:num>
  <w:num w:numId="14">
    <w:abstractNumId w:val="17"/>
  </w:num>
  <w:num w:numId="15">
    <w:abstractNumId w:val="12"/>
  </w:num>
  <w:num w:numId="16">
    <w:abstractNumId w:val="8"/>
  </w:num>
  <w:num w:numId="17">
    <w:abstractNumId w:val="4"/>
  </w:num>
  <w:num w:numId="18">
    <w:abstractNumId w:val="18"/>
  </w:num>
  <w:num w:numId="19">
    <w:abstractNumId w:val="14"/>
  </w:num>
  <w:num w:numId="20">
    <w:abstractNumId w:val="19"/>
  </w:num>
  <w:num w:numId="21">
    <w:abstractNumId w:val="0"/>
  </w:num>
  <w:num w:numId="22">
    <w:abstractNumId w:val="19"/>
  </w:num>
  <w:num w:numId="23">
    <w:abstractNumId w:val="1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095"/>
    <w:rsid w:val="00017FB4"/>
    <w:rsid w:val="00045FC8"/>
    <w:rsid w:val="000A18C9"/>
    <w:rsid w:val="000F3FEF"/>
    <w:rsid w:val="001A327D"/>
    <w:rsid w:val="00264477"/>
    <w:rsid w:val="002A7095"/>
    <w:rsid w:val="003A13E6"/>
    <w:rsid w:val="003D1DFA"/>
    <w:rsid w:val="0041599D"/>
    <w:rsid w:val="004543D5"/>
    <w:rsid w:val="0046532E"/>
    <w:rsid w:val="005734CA"/>
    <w:rsid w:val="005C3AD3"/>
    <w:rsid w:val="0067282B"/>
    <w:rsid w:val="006C0C49"/>
    <w:rsid w:val="00750F4F"/>
    <w:rsid w:val="007E30E3"/>
    <w:rsid w:val="00815CCB"/>
    <w:rsid w:val="00984989"/>
    <w:rsid w:val="00A44D8A"/>
    <w:rsid w:val="00A5124E"/>
    <w:rsid w:val="00B04E99"/>
    <w:rsid w:val="00B63901"/>
    <w:rsid w:val="00D241A8"/>
    <w:rsid w:val="00DA57FB"/>
    <w:rsid w:val="00DF140B"/>
    <w:rsid w:val="00EB5B32"/>
    <w:rsid w:val="00ED2D24"/>
    <w:rsid w:val="00F24F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lang w:eastAsia="en-US" w:bidi="en-US"/>
    </w:rPr>
  </w:style>
  <w:style w:type="paragraph" w:styleId="10">
    <w:name w:val="heading 1"/>
    <w:basedOn w:val="a"/>
    <w:next w:val="a"/>
    <w:link w:val="11"/>
    <w:pPr>
      <w:keepNext/>
      <w:jc w:val="center"/>
      <w:outlineLvl w:val="0"/>
    </w:pPr>
    <w:rPr>
      <w:b/>
      <w:sz w:val="28"/>
      <w:szCs w:val="20"/>
    </w:rPr>
  </w:style>
  <w:style w:type="paragraph" w:styleId="2">
    <w:name w:val="heading 2"/>
    <w:basedOn w:val="a"/>
    <w:next w:val="a"/>
    <w:link w:val="20"/>
    <w:pPr>
      <w:keepNext/>
      <w:spacing w:before="240" w:after="60"/>
      <w:outlineLvl w:val="1"/>
    </w:pPr>
    <w:rPr>
      <w:rFonts w:ascii="Arial" w:hAnsi="Arial"/>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rPr>
  </w:style>
  <w:style w:type="paragraph" w:styleId="4">
    <w:name w:val="heading 4"/>
    <w:basedOn w:val="a"/>
    <w:next w:val="a"/>
    <w:link w:val="40"/>
    <w:pPr>
      <w:keepNext/>
      <w:spacing w:before="240" w:after="60"/>
      <w:outlineLvl w:val="3"/>
    </w:pPr>
    <w:rPr>
      <w:rFonts w:ascii="Calibri" w:hAnsi="Calibri"/>
      <w:b/>
      <w:bCs/>
      <w:sz w:val="28"/>
      <w:szCs w:val="28"/>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lang w:eastAsia="en-US" w:bidi="en-US"/>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lang w:eastAsia="en-US" w:bidi="en-US"/>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lang w:eastAsia="en-US" w:bidi="en-US"/>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11">
    <w:name w:val="Заголовок 1 Знак"/>
    <w:link w:val="10"/>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rPr>
      <w:sz w:val="22"/>
      <w:lang w:eastAsia="en-US" w:bidi="en-US"/>
    </w:rPr>
  </w:style>
  <w:style w:type="paragraph" w:styleId="a4">
    <w:name w:val="No Spacing"/>
    <w:uiPriority w:val="1"/>
    <w:qFormat/>
    <w:rPr>
      <w:sz w:val="22"/>
      <w:lang w:eastAsia="en-US" w:bidi="en-US"/>
    </w:rPr>
  </w:style>
  <w:style w:type="paragraph" w:styleId="a5">
    <w:name w:val="Title"/>
    <w:basedOn w:val="a"/>
    <w:link w:val="a6"/>
    <w:pPr>
      <w:tabs>
        <w:tab w:val="left" w:pos="2835"/>
        <w:tab w:val="left" w:pos="2977"/>
        <w:tab w:val="left" w:pos="3261"/>
      </w:tabs>
      <w:jc w:val="center"/>
    </w:pPr>
    <w:rPr>
      <w:b/>
      <w:sz w:val="28"/>
      <w:szCs w:val="20"/>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sz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153"/>
        <w:tab w:val="right" w:pos="8306"/>
      </w:tabs>
    </w:pPr>
    <w:rPr>
      <w:sz w:val="20"/>
      <w:szCs w:val="20"/>
    </w:rPr>
  </w:style>
  <w:style w:type="character" w:customStyle="1" w:styleId="HeaderChar">
    <w:name w:val="Header Char"/>
    <w:uiPriority w:val="99"/>
  </w:style>
  <w:style w:type="paragraph" w:styleId="ad">
    <w:name w:val="footer"/>
    <w:basedOn w:val="a"/>
    <w:link w:val="ae"/>
    <w:pPr>
      <w:tabs>
        <w:tab w:val="center" w:pos="4153"/>
        <w:tab w:val="right" w:pos="8306"/>
      </w:tabs>
    </w:pPr>
    <w:rPr>
      <w:sz w:val="20"/>
      <w:szCs w:val="20"/>
    </w:r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sz w:val="18"/>
      <w:szCs w:val="18"/>
      <w:lang w:eastAsia="en-US" w:bidi="en-US"/>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sz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59"/>
    <w:rPr>
      <w:sz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sz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Таблица простая 3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sz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sz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sz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sz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sz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sz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sz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sz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sz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sz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sz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sz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sz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sz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sz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sz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sz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sz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sz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sz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sz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sz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sz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sz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sz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sz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sz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sz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61">
    <w:name w:val="Таблица-сетка 6 цветная1"/>
    <w:uiPriority w:val="99"/>
    <w:rPr>
      <w:sz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sz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sz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sz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sz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sz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sz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sz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sz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sz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sz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sz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sz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sz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sz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sz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sz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sz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sz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sz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sz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sz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sz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sz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sz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sz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sz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sz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sz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sz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sz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sz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sz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sz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sz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sz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Pr>
      <w:sz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Pr>
      <w:sz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Pr>
      <w:sz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Pr>
      <w:sz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Pr>
      <w:sz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Pr>
      <w:sz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610">
    <w:name w:val="Список-таблица 6 цветная1"/>
    <w:uiPriority w:val="99"/>
    <w:rPr>
      <w:sz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sz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sz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sz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sz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sz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sz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sz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sz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sz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sz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sz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sz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sz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sz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sz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sz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sz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sz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sz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sz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link w:val="af3"/>
    <w:uiPriority w:val="99"/>
    <w:semiHidden/>
    <w:unhideWhenUsed/>
    <w:pPr>
      <w:spacing w:after="40"/>
    </w:pPr>
    <w:rPr>
      <w:sz w:val="18"/>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2">
    <w:name w:val="toc 1"/>
    <w:uiPriority w:val="39"/>
    <w:unhideWhenUsed/>
    <w:pPr>
      <w:spacing w:after="57"/>
    </w:pPr>
    <w:rPr>
      <w:sz w:val="22"/>
      <w:lang w:eastAsia="en-US" w:bidi="en-US"/>
    </w:rPr>
  </w:style>
  <w:style w:type="paragraph" w:styleId="23">
    <w:name w:val="toc 2"/>
    <w:uiPriority w:val="39"/>
    <w:unhideWhenUsed/>
    <w:pPr>
      <w:spacing w:after="57"/>
      <w:ind w:left="283"/>
    </w:pPr>
    <w:rPr>
      <w:sz w:val="22"/>
      <w:lang w:eastAsia="en-US" w:bidi="en-US"/>
    </w:rPr>
  </w:style>
  <w:style w:type="paragraph" w:styleId="32">
    <w:name w:val="toc 3"/>
    <w:uiPriority w:val="39"/>
    <w:unhideWhenUsed/>
    <w:pPr>
      <w:spacing w:after="57"/>
      <w:ind w:left="567"/>
    </w:pPr>
    <w:rPr>
      <w:sz w:val="22"/>
      <w:lang w:eastAsia="en-US" w:bidi="en-US"/>
    </w:rPr>
  </w:style>
  <w:style w:type="paragraph" w:styleId="42">
    <w:name w:val="toc 4"/>
    <w:uiPriority w:val="39"/>
    <w:unhideWhenUsed/>
    <w:pPr>
      <w:spacing w:after="57"/>
      <w:ind w:left="850"/>
    </w:pPr>
    <w:rPr>
      <w:sz w:val="22"/>
      <w:lang w:eastAsia="en-US" w:bidi="en-US"/>
    </w:rPr>
  </w:style>
  <w:style w:type="paragraph" w:styleId="52">
    <w:name w:val="toc 5"/>
    <w:uiPriority w:val="39"/>
    <w:unhideWhenUsed/>
    <w:pPr>
      <w:spacing w:after="57"/>
      <w:ind w:left="1134"/>
    </w:pPr>
    <w:rPr>
      <w:sz w:val="22"/>
      <w:lang w:eastAsia="en-US" w:bidi="en-US"/>
    </w:rPr>
  </w:style>
  <w:style w:type="paragraph" w:styleId="61">
    <w:name w:val="toc 6"/>
    <w:uiPriority w:val="39"/>
    <w:unhideWhenUsed/>
    <w:pPr>
      <w:spacing w:after="57"/>
      <w:ind w:left="1417"/>
    </w:pPr>
    <w:rPr>
      <w:sz w:val="22"/>
      <w:lang w:eastAsia="en-US" w:bidi="en-US"/>
    </w:rPr>
  </w:style>
  <w:style w:type="paragraph" w:styleId="71">
    <w:name w:val="toc 7"/>
    <w:uiPriority w:val="39"/>
    <w:unhideWhenUsed/>
    <w:pPr>
      <w:spacing w:after="57"/>
      <w:ind w:left="1701"/>
    </w:pPr>
    <w:rPr>
      <w:sz w:val="22"/>
      <w:lang w:eastAsia="en-US" w:bidi="en-US"/>
    </w:rPr>
  </w:style>
  <w:style w:type="paragraph" w:styleId="81">
    <w:name w:val="toc 8"/>
    <w:uiPriority w:val="39"/>
    <w:unhideWhenUsed/>
    <w:pPr>
      <w:spacing w:after="57"/>
      <w:ind w:left="1984"/>
    </w:pPr>
    <w:rPr>
      <w:sz w:val="22"/>
      <w:lang w:eastAsia="en-US" w:bidi="en-US"/>
    </w:rPr>
  </w:style>
  <w:style w:type="paragraph" w:styleId="91">
    <w:name w:val="toc 9"/>
    <w:uiPriority w:val="39"/>
    <w:unhideWhenUsed/>
    <w:pPr>
      <w:spacing w:after="57"/>
      <w:ind w:left="2268"/>
    </w:pPr>
    <w:rPr>
      <w:sz w:val="22"/>
      <w:lang w:eastAsia="en-US" w:bidi="en-US"/>
    </w:rPr>
  </w:style>
  <w:style w:type="paragraph" w:styleId="af5">
    <w:name w:val="TOC Heading"/>
    <w:uiPriority w:val="39"/>
    <w:unhideWhenUsed/>
    <w:rPr>
      <w:sz w:val="22"/>
      <w:lang w:eastAsia="en-US" w:bidi="en-US"/>
    </w:rPr>
  </w:style>
  <w:style w:type="paragraph" w:customStyle="1" w:styleId="13">
    <w:name w:val="Основной текст1"/>
    <w:basedOn w:val="a"/>
    <w:link w:val="BodytextChar"/>
    <w:pPr>
      <w:spacing w:line="360" w:lineRule="auto"/>
      <w:ind w:firstLine="720"/>
      <w:jc w:val="both"/>
    </w:pPr>
    <w:rPr>
      <w:sz w:val="28"/>
    </w:rPr>
  </w:style>
  <w:style w:type="character" w:customStyle="1" w:styleId="BodytextChar">
    <w:name w:val="Body text Char"/>
    <w:link w:val="13"/>
    <w:rPr>
      <w:sz w:val="24"/>
      <w:lang w:val="ru-RU" w:eastAsia="ru-RU"/>
    </w:rPr>
  </w:style>
  <w:style w:type="paragraph" w:styleId="af6">
    <w:name w:val="Body Text"/>
    <w:basedOn w:val="a"/>
    <w:pPr>
      <w:spacing w:after="120"/>
    </w:pPr>
  </w:style>
  <w:style w:type="character" w:styleId="af7">
    <w:name w:val="page number"/>
  </w:style>
  <w:style w:type="paragraph" w:customStyle="1" w:styleId="ConsPlusNormal">
    <w:name w:val="ConsPlusNormal"/>
    <w:pPr>
      <w:widowControl w:val="0"/>
      <w:ind w:firstLine="720"/>
    </w:pPr>
    <w:rPr>
      <w:rFonts w:ascii="Arial" w:hAnsi="Arial"/>
      <w:sz w:val="22"/>
    </w:rPr>
  </w:style>
  <w:style w:type="paragraph" w:customStyle="1" w:styleId="af8">
    <w:name w:val="Знак Знак Знак Знак"/>
    <w:basedOn w:val="a"/>
    <w:pPr>
      <w:spacing w:after="160" w:line="240" w:lineRule="exact"/>
    </w:pPr>
    <w:rPr>
      <w:rFonts w:ascii="Arial" w:hAnsi="Arial"/>
      <w:sz w:val="20"/>
      <w:szCs w:val="20"/>
      <w:lang w:val="fr-FR"/>
    </w:rPr>
  </w:style>
  <w:style w:type="paragraph" w:customStyle="1" w:styleId="211">
    <w:name w:val="Основной текст с отступом 21"/>
    <w:basedOn w:val="a"/>
    <w:pPr>
      <w:ind w:right="-5" w:firstLine="708"/>
      <w:jc w:val="both"/>
    </w:pPr>
    <w:rPr>
      <w:sz w:val="28"/>
      <w:lang w:eastAsia="ar-SA"/>
    </w:rPr>
  </w:style>
  <w:style w:type="paragraph" w:styleId="af9">
    <w:name w:val="Balloon Text"/>
    <w:basedOn w:val="a"/>
    <w:semiHidden/>
    <w:rPr>
      <w:rFonts w:ascii="Tahoma" w:hAnsi="Tahoma"/>
      <w:sz w:val="16"/>
      <w:szCs w:val="16"/>
    </w:rPr>
  </w:style>
  <w:style w:type="character" w:customStyle="1" w:styleId="FontStyle44">
    <w:name w:val="Font Style44"/>
    <w:rPr>
      <w:rFonts w:ascii="Times New Roman" w:hAnsi="Times New Roman"/>
      <w:sz w:val="26"/>
    </w:rPr>
  </w:style>
  <w:style w:type="paragraph" w:customStyle="1" w:styleId="ConsPlusTitle">
    <w:name w:val="ConsPlusTitle"/>
    <w:pPr>
      <w:widowControl w:val="0"/>
    </w:pPr>
    <w:rPr>
      <w:b/>
      <w:bCs/>
      <w:sz w:val="24"/>
      <w:szCs w:val="24"/>
    </w:rPr>
  </w:style>
  <w:style w:type="paragraph" w:customStyle="1" w:styleId="ConsPlusNonformat">
    <w:name w:val="ConsPlusNonformat"/>
    <w:pPr>
      <w:widowControl w:val="0"/>
    </w:pPr>
    <w:rPr>
      <w:rFonts w:ascii="Courier New" w:hAnsi="Courier New"/>
      <w:sz w:val="22"/>
    </w:rPr>
  </w:style>
  <w:style w:type="paragraph" w:customStyle="1" w:styleId="Style4">
    <w:name w:val="Style4"/>
    <w:basedOn w:val="a"/>
    <w:pPr>
      <w:widowControl w:val="0"/>
      <w:jc w:val="both"/>
    </w:pPr>
  </w:style>
  <w:style w:type="paragraph" w:customStyle="1" w:styleId="afa">
    <w:name w:val="Содержимое таблицы"/>
    <w:basedOn w:val="a"/>
    <w:pPr>
      <w:widowControl w:val="0"/>
    </w:pPr>
    <w:rPr>
      <w:sz w:val="20"/>
      <w:szCs w:val="20"/>
      <w:lang w:eastAsia="ar-SA"/>
    </w:rPr>
  </w:style>
  <w:style w:type="character" w:customStyle="1" w:styleId="40">
    <w:name w:val="Заголовок 4 Знак"/>
    <w:link w:val="4"/>
    <w:semiHidden/>
    <w:rPr>
      <w:rFonts w:ascii="Calibri" w:hAnsi="Calibri"/>
      <w:b/>
      <w:sz w:val="28"/>
    </w:rPr>
  </w:style>
  <w:style w:type="table" w:customStyle="1" w:styleId="14">
    <w:name w:val="Сетка таблицы1"/>
    <w:pPr>
      <w:widowControl w:val="0"/>
    </w:pPr>
    <w:rPr>
      <w:rFonts w:ascii="Calibri" w:hAnsi="Calibri"/>
      <w:sz w:val="22"/>
    </w:rPr>
    <w:tblPr>
      <w:tblCellMar>
        <w:top w:w="0" w:type="dxa"/>
        <w:left w:w="0" w:type="dxa"/>
        <w:bottom w:w="0" w:type="dxa"/>
        <w:right w:w="0" w:type="dxa"/>
      </w:tblCellMar>
    </w:tblPr>
  </w:style>
  <w:style w:type="table" w:customStyle="1" w:styleId="24">
    <w:name w:val="Сетка таблицы2"/>
    <w:pPr>
      <w:widowControl w:val="0"/>
    </w:pPr>
    <w:rPr>
      <w:rFonts w:ascii="Calibri" w:hAnsi="Calibri"/>
      <w:sz w:val="22"/>
    </w:rPr>
    <w:tblPr>
      <w:tblCellMar>
        <w:top w:w="0" w:type="dxa"/>
        <w:left w:w="0" w:type="dxa"/>
        <w:bottom w:w="0" w:type="dxa"/>
        <w:right w:w="0" w:type="dxa"/>
      </w:tblCellMar>
    </w:tblPr>
  </w:style>
  <w:style w:type="paragraph" w:customStyle="1" w:styleId="15">
    <w:name w:val="Стиль1"/>
    <w:basedOn w:val="a"/>
    <w:qFormat/>
    <w:pPr>
      <w:spacing w:line="264" w:lineRule="auto"/>
      <w:ind w:firstLine="539"/>
      <w:jc w:val="both"/>
    </w:pPr>
    <w:rPr>
      <w:sz w:val="28"/>
      <w:szCs w:val="28"/>
    </w:rPr>
  </w:style>
  <w:style w:type="paragraph" w:customStyle="1" w:styleId="Char">
    <w:name w:val="Char"/>
    <w:basedOn w:val="a"/>
    <w:pPr>
      <w:spacing w:after="160" w:line="240" w:lineRule="exact"/>
    </w:pPr>
    <w:rPr>
      <w:rFonts w:ascii="Arial" w:hAnsi="Arial"/>
      <w:sz w:val="20"/>
      <w:szCs w:val="20"/>
      <w:lang w:val="fr-FR"/>
    </w:rPr>
  </w:style>
  <w:style w:type="paragraph" w:customStyle="1" w:styleId="1">
    <w:name w:val="1"/>
    <w:basedOn w:val="a"/>
    <w:pPr>
      <w:widowControl w:val="0"/>
      <w:numPr>
        <w:numId w:val="7"/>
      </w:numPr>
      <w:spacing w:after="160" w:line="240" w:lineRule="exact"/>
      <w:jc w:val="center"/>
    </w:pPr>
    <w:rPr>
      <w:b/>
      <w:i/>
      <w:sz w:val="28"/>
      <w:szCs w:val="20"/>
      <w:lang w:val="en-GB"/>
    </w:rPr>
  </w:style>
  <w:style w:type="paragraph" w:customStyle="1" w:styleId="afb">
    <w:name w:val="Знак"/>
    <w:basedOn w:val="a"/>
    <w:pPr>
      <w:tabs>
        <w:tab w:val="num" w:pos="720"/>
      </w:tabs>
      <w:spacing w:after="160" w:line="240" w:lineRule="exact"/>
      <w:ind w:left="720" w:hanging="720"/>
      <w:jc w:val="both"/>
    </w:pPr>
    <w:rPr>
      <w:rFonts w:ascii="Verdana" w:hAnsi="Verdana"/>
      <w:sz w:val="20"/>
      <w:szCs w:val="20"/>
      <w:lang w:val="en-US"/>
    </w:rPr>
  </w:style>
  <w:style w:type="paragraph" w:customStyle="1" w:styleId="16">
    <w:name w:val="Знак1"/>
    <w:basedOn w:val="a"/>
    <w:pPr>
      <w:spacing w:after="160" w:line="240" w:lineRule="exact"/>
    </w:pPr>
    <w:rPr>
      <w:rFonts w:ascii="Arial" w:hAnsi="Arial"/>
      <w:sz w:val="20"/>
      <w:szCs w:val="20"/>
      <w:lang w:val="fr-FR"/>
    </w:rPr>
  </w:style>
  <w:style w:type="paragraph" w:customStyle="1" w:styleId="25">
    <w:name w:val="Стиль2"/>
    <w:basedOn w:val="a"/>
    <w:pPr>
      <w:ind w:firstLine="567"/>
      <w:jc w:val="both"/>
    </w:pPr>
    <w:rPr>
      <w:sz w:val="28"/>
      <w:szCs w:val="28"/>
    </w:rPr>
  </w:style>
  <w:style w:type="paragraph" w:customStyle="1" w:styleId="33">
    <w:name w:val="Стиль3"/>
    <w:basedOn w:val="25"/>
  </w:style>
  <w:style w:type="paragraph" w:customStyle="1" w:styleId="afc">
    <w:name w:val="Знак Знак"/>
    <w:basedOn w:val="a"/>
    <w:pPr>
      <w:spacing w:after="160" w:line="240" w:lineRule="exact"/>
    </w:pPr>
    <w:rPr>
      <w:rFonts w:ascii="Arial" w:hAnsi="Arial"/>
      <w:sz w:val="20"/>
      <w:szCs w:val="20"/>
      <w:lang w:val="fr-FR"/>
    </w:rPr>
  </w:style>
  <w:style w:type="paragraph" w:customStyle="1" w:styleId="43">
    <w:name w:val="Стиль4"/>
    <w:basedOn w:val="15"/>
    <w:pPr>
      <w:spacing w:line="240" w:lineRule="auto"/>
      <w:ind w:firstLine="720"/>
    </w:pPr>
  </w:style>
  <w:style w:type="character" w:styleId="afd">
    <w:name w:val="FollowedHyperlink"/>
    <w:rPr>
      <w:color w:val="800080"/>
      <w:u w:val="single"/>
    </w:rPr>
  </w:style>
  <w:style w:type="paragraph" w:customStyle="1" w:styleId="53">
    <w:name w:val="Стиль5"/>
    <w:basedOn w:val="43"/>
  </w:style>
  <w:style w:type="paragraph" w:customStyle="1" w:styleId="62">
    <w:name w:val="Стиль6"/>
    <w:basedOn w:val="43"/>
  </w:style>
  <w:style w:type="paragraph" w:customStyle="1" w:styleId="72">
    <w:name w:val="Стиль7"/>
    <w:basedOn w:val="43"/>
  </w:style>
  <w:style w:type="paragraph" w:customStyle="1" w:styleId="afe">
    <w:name w:val="О*ы*н*й"/>
    <w:pPr>
      <w:widowControl w:val="0"/>
    </w:pPr>
    <w:rPr>
      <w:color w:val="000000"/>
      <w:sz w:val="24"/>
      <w:szCs w:val="24"/>
    </w:rPr>
  </w:style>
  <w:style w:type="paragraph" w:customStyle="1" w:styleId="82">
    <w:name w:val="Стиль8"/>
    <w:basedOn w:val="53"/>
  </w:style>
  <w:style w:type="paragraph" w:customStyle="1" w:styleId="92">
    <w:name w:val="Стиль9"/>
    <w:basedOn w:val="43"/>
  </w:style>
  <w:style w:type="paragraph" w:customStyle="1" w:styleId="100">
    <w:name w:val="Стиль10"/>
    <w:basedOn w:val="53"/>
  </w:style>
  <w:style w:type="paragraph" w:customStyle="1" w:styleId="111">
    <w:name w:val="Стиль11"/>
    <w:basedOn w:val="53"/>
  </w:style>
  <w:style w:type="character" w:customStyle="1" w:styleId="ac">
    <w:name w:val="Верхний колонтитул Знак"/>
    <w:link w:val="ab"/>
  </w:style>
  <w:style w:type="paragraph" w:customStyle="1" w:styleId="120">
    <w:name w:val="Стиль12"/>
    <w:basedOn w:val="ConsPlusNormal"/>
    <w:pPr>
      <w:ind w:firstLine="0"/>
      <w:jc w:val="center"/>
    </w:pPr>
    <w:rPr>
      <w:rFonts w:ascii="Times New Roman" w:hAnsi="Times New Roman"/>
      <w:sz w:val="24"/>
      <w:szCs w:val="24"/>
    </w:rPr>
  </w:style>
  <w:style w:type="paragraph" w:customStyle="1" w:styleId="130">
    <w:name w:val="Стиль13"/>
    <w:basedOn w:val="ConsPlusNonformat"/>
    <w:pPr>
      <w:jc w:val="both"/>
    </w:pPr>
    <w:rPr>
      <w:rFonts w:ascii="Times New Roman" w:hAnsi="Times New Roman"/>
      <w:sz w:val="28"/>
      <w:szCs w:val="28"/>
    </w:rPr>
  </w:style>
  <w:style w:type="paragraph" w:customStyle="1" w:styleId="140">
    <w:name w:val="Стиль14"/>
    <w:basedOn w:val="130"/>
  </w:style>
  <w:style w:type="paragraph" w:customStyle="1" w:styleId="150">
    <w:name w:val="Стиль15"/>
    <w:basedOn w:val="43"/>
  </w:style>
  <w:style w:type="paragraph" w:customStyle="1" w:styleId="160">
    <w:name w:val="Стиль16"/>
    <w:basedOn w:val="92"/>
  </w:style>
  <w:style w:type="paragraph" w:customStyle="1" w:styleId="17">
    <w:name w:val="Стиль17"/>
    <w:basedOn w:val="160"/>
  </w:style>
  <w:style w:type="paragraph" w:customStyle="1" w:styleId="18">
    <w:name w:val="Стиль18"/>
    <w:basedOn w:val="a"/>
    <w:pPr>
      <w:ind w:firstLine="851"/>
      <w:jc w:val="both"/>
    </w:pPr>
    <w:rPr>
      <w:sz w:val="28"/>
      <w:szCs w:val="28"/>
    </w:rPr>
  </w:style>
  <w:style w:type="paragraph" w:customStyle="1" w:styleId="19">
    <w:name w:val="Стиль19"/>
    <w:basedOn w:val="a"/>
    <w:pPr>
      <w:spacing w:before="280"/>
      <w:ind w:firstLine="540"/>
      <w:jc w:val="both"/>
    </w:pPr>
    <w:rPr>
      <w:sz w:val="28"/>
      <w:szCs w:val="28"/>
    </w:rPr>
  </w:style>
  <w:style w:type="paragraph" w:customStyle="1" w:styleId="200">
    <w:name w:val="Стиль20"/>
    <w:basedOn w:val="19"/>
  </w:style>
  <w:style w:type="paragraph" w:customStyle="1" w:styleId="212">
    <w:name w:val="Стиль21"/>
    <w:basedOn w:val="a"/>
    <w:pPr>
      <w:jc w:val="both"/>
      <w:outlineLvl w:val="0"/>
    </w:pPr>
    <w:rPr>
      <w:rFonts w:ascii="Courier New" w:hAnsi="Courier New"/>
      <w:sz w:val="20"/>
      <w:szCs w:val="20"/>
    </w:rPr>
  </w:style>
  <w:style w:type="paragraph" w:customStyle="1" w:styleId="220">
    <w:name w:val="Стиль22"/>
    <w:basedOn w:val="212"/>
  </w:style>
  <w:style w:type="paragraph" w:customStyle="1" w:styleId="230">
    <w:name w:val="Стиль23"/>
    <w:basedOn w:val="19"/>
    <w:pPr>
      <w:spacing w:before="0"/>
    </w:pPr>
  </w:style>
  <w:style w:type="paragraph" w:customStyle="1" w:styleId="240">
    <w:name w:val="Стиль24"/>
    <w:basedOn w:val="160"/>
  </w:style>
  <w:style w:type="paragraph" w:customStyle="1" w:styleId="250">
    <w:name w:val="Стиль25"/>
    <w:basedOn w:val="a"/>
    <w:pPr>
      <w:ind w:firstLine="709"/>
      <w:jc w:val="both"/>
    </w:pPr>
    <w:rPr>
      <w:sz w:val="28"/>
      <w:szCs w:val="28"/>
    </w:rPr>
  </w:style>
  <w:style w:type="paragraph" w:customStyle="1" w:styleId="26">
    <w:name w:val="Стиль26"/>
    <w:basedOn w:val="240"/>
  </w:style>
  <w:style w:type="paragraph" w:customStyle="1" w:styleId="27">
    <w:name w:val="Стиль27"/>
    <w:basedOn w:val="a"/>
    <w:pPr>
      <w:spacing w:before="280"/>
      <w:ind w:firstLine="540"/>
      <w:jc w:val="both"/>
    </w:pPr>
    <w:rPr>
      <w:rFonts w:eastAsia="Calibri"/>
      <w:sz w:val="28"/>
      <w:szCs w:val="28"/>
    </w:rPr>
  </w:style>
  <w:style w:type="paragraph" w:customStyle="1" w:styleId="1a">
    <w:name w:val="Обычный1"/>
    <w:pPr>
      <w:widowControl w:val="0"/>
    </w:pPr>
    <w:rPr>
      <w:color w:val="000000"/>
      <w:sz w:val="24"/>
      <w:szCs w:val="24"/>
    </w:rPr>
  </w:style>
  <w:style w:type="paragraph" w:customStyle="1" w:styleId="28">
    <w:name w:val="Стиль28"/>
    <w:basedOn w:val="240"/>
    <w:qFormat/>
  </w:style>
  <w:style w:type="paragraph" w:customStyle="1" w:styleId="29">
    <w:name w:val="Стиль29"/>
    <w:basedOn w:val="a"/>
    <w:qFormat/>
    <w:pPr>
      <w:ind w:firstLine="567"/>
      <w:jc w:val="both"/>
    </w:pPr>
    <w:rPr>
      <w:sz w:val="28"/>
      <w:szCs w:val="28"/>
    </w:rPr>
  </w:style>
  <w:style w:type="paragraph" w:customStyle="1" w:styleId="300">
    <w:name w:val="Стиль30"/>
    <w:basedOn w:val="29"/>
    <w:qFormat/>
  </w:style>
  <w:style w:type="paragraph" w:customStyle="1" w:styleId="31">
    <w:name w:val="Стиль31"/>
    <w:basedOn w:val="a"/>
    <w:qFormat/>
    <w:pPr>
      <w:numPr>
        <w:numId w:val="20"/>
      </w:numPr>
      <w:tabs>
        <w:tab w:val="left" w:pos="851"/>
      </w:tabs>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lang w:eastAsia="en-US" w:bidi="en-US"/>
    </w:rPr>
  </w:style>
  <w:style w:type="paragraph" w:styleId="10">
    <w:name w:val="heading 1"/>
    <w:basedOn w:val="a"/>
    <w:next w:val="a"/>
    <w:link w:val="11"/>
    <w:pPr>
      <w:keepNext/>
      <w:jc w:val="center"/>
      <w:outlineLvl w:val="0"/>
    </w:pPr>
    <w:rPr>
      <w:b/>
      <w:sz w:val="28"/>
      <w:szCs w:val="20"/>
    </w:rPr>
  </w:style>
  <w:style w:type="paragraph" w:styleId="2">
    <w:name w:val="heading 2"/>
    <w:basedOn w:val="a"/>
    <w:next w:val="a"/>
    <w:link w:val="20"/>
    <w:pPr>
      <w:keepNext/>
      <w:spacing w:before="240" w:after="60"/>
      <w:outlineLvl w:val="1"/>
    </w:pPr>
    <w:rPr>
      <w:rFonts w:ascii="Arial" w:hAnsi="Arial"/>
      <w:b/>
      <w:bCs/>
      <w:i/>
      <w:iCs/>
      <w:sz w:val="28"/>
      <w:szCs w:val="28"/>
    </w:rPr>
  </w:style>
  <w:style w:type="paragraph" w:styleId="3">
    <w:name w:val="heading 3"/>
    <w:basedOn w:val="a"/>
    <w:next w:val="a"/>
    <w:link w:val="30"/>
    <w:pPr>
      <w:keepNext/>
      <w:spacing w:before="240" w:after="60"/>
      <w:outlineLvl w:val="2"/>
    </w:pPr>
    <w:rPr>
      <w:rFonts w:ascii="Arial" w:hAnsi="Arial"/>
      <w:b/>
      <w:bCs/>
      <w:sz w:val="26"/>
      <w:szCs w:val="26"/>
    </w:rPr>
  </w:style>
  <w:style w:type="paragraph" w:styleId="4">
    <w:name w:val="heading 4"/>
    <w:basedOn w:val="a"/>
    <w:next w:val="a"/>
    <w:link w:val="40"/>
    <w:pPr>
      <w:keepNext/>
      <w:spacing w:before="240" w:after="60"/>
      <w:outlineLvl w:val="3"/>
    </w:pPr>
    <w:rPr>
      <w:rFonts w:ascii="Calibri" w:hAnsi="Calibri"/>
      <w:b/>
      <w:bCs/>
      <w:sz w:val="28"/>
      <w:szCs w:val="28"/>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lang w:eastAsia="en-US" w:bidi="en-US"/>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lang w:eastAsia="en-US" w:bidi="en-US"/>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lang w:eastAsia="en-US" w:bidi="en-US"/>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11">
    <w:name w:val="Заголовок 1 Знак"/>
    <w:link w:val="10"/>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rPr>
      <w:sz w:val="22"/>
      <w:lang w:eastAsia="en-US" w:bidi="en-US"/>
    </w:rPr>
  </w:style>
  <w:style w:type="paragraph" w:styleId="a4">
    <w:name w:val="No Spacing"/>
    <w:uiPriority w:val="1"/>
    <w:qFormat/>
    <w:rPr>
      <w:sz w:val="22"/>
      <w:lang w:eastAsia="en-US" w:bidi="en-US"/>
    </w:rPr>
  </w:style>
  <w:style w:type="paragraph" w:styleId="a5">
    <w:name w:val="Title"/>
    <w:basedOn w:val="a"/>
    <w:link w:val="a6"/>
    <w:pPr>
      <w:tabs>
        <w:tab w:val="left" w:pos="2835"/>
        <w:tab w:val="left" w:pos="2977"/>
        <w:tab w:val="left" w:pos="3261"/>
      </w:tabs>
      <w:jc w:val="center"/>
    </w:pPr>
    <w:rPr>
      <w:b/>
      <w:sz w:val="28"/>
      <w:szCs w:val="20"/>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sz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153"/>
        <w:tab w:val="right" w:pos="8306"/>
      </w:tabs>
    </w:pPr>
    <w:rPr>
      <w:sz w:val="20"/>
      <w:szCs w:val="20"/>
    </w:rPr>
  </w:style>
  <w:style w:type="character" w:customStyle="1" w:styleId="HeaderChar">
    <w:name w:val="Header Char"/>
    <w:uiPriority w:val="99"/>
  </w:style>
  <w:style w:type="paragraph" w:styleId="ad">
    <w:name w:val="footer"/>
    <w:basedOn w:val="a"/>
    <w:link w:val="ae"/>
    <w:pPr>
      <w:tabs>
        <w:tab w:val="center" w:pos="4153"/>
        <w:tab w:val="right" w:pos="8306"/>
      </w:tabs>
    </w:pPr>
    <w:rPr>
      <w:sz w:val="20"/>
      <w:szCs w:val="20"/>
    </w:r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sz w:val="18"/>
      <w:szCs w:val="18"/>
      <w:lang w:eastAsia="en-US" w:bidi="en-US"/>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sz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59"/>
    <w:rPr>
      <w:sz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rPr>
      <w:sz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0">
    <w:name w:val="Таблица простая 3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sz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sz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sz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sz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sz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sz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sz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sz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sz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sz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sz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sz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sz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sz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sz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sz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sz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sz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sz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sz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sz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sz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sz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sz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sz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sz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sz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sz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Pr>
      <w:sz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61">
    <w:name w:val="Таблица-сетка 6 цветная1"/>
    <w:uiPriority w:val="99"/>
    <w:rPr>
      <w:sz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sz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sz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sz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sz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sz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sz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sz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sz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sz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sz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sz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sz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sz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sz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sz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sz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sz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sz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sz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sz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sz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sz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sz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sz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sz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sz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sz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sz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sz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sz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sz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sz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sz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sz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sz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sz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Pr>
      <w:sz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Pr>
      <w:sz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Pr>
      <w:sz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Pr>
      <w:sz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Pr>
      <w:sz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Pr>
      <w:sz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610">
    <w:name w:val="Список-таблица 6 цветная1"/>
    <w:uiPriority w:val="99"/>
    <w:rPr>
      <w:sz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sz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sz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sz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sz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sz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sz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sz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sz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sz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sz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sz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sz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sz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sz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sz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sz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sz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sz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sz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sz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rPr>
      <w:color w:val="0000FF"/>
      <w:u w:val="single"/>
    </w:rPr>
  </w:style>
  <w:style w:type="paragraph" w:styleId="af2">
    <w:name w:val="footnote text"/>
    <w:link w:val="af3"/>
    <w:uiPriority w:val="99"/>
    <w:semiHidden/>
    <w:unhideWhenUsed/>
    <w:pPr>
      <w:spacing w:after="40"/>
    </w:pPr>
    <w:rPr>
      <w:sz w:val="18"/>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2">
    <w:name w:val="toc 1"/>
    <w:uiPriority w:val="39"/>
    <w:unhideWhenUsed/>
    <w:pPr>
      <w:spacing w:after="57"/>
    </w:pPr>
    <w:rPr>
      <w:sz w:val="22"/>
      <w:lang w:eastAsia="en-US" w:bidi="en-US"/>
    </w:rPr>
  </w:style>
  <w:style w:type="paragraph" w:styleId="23">
    <w:name w:val="toc 2"/>
    <w:uiPriority w:val="39"/>
    <w:unhideWhenUsed/>
    <w:pPr>
      <w:spacing w:after="57"/>
      <w:ind w:left="283"/>
    </w:pPr>
    <w:rPr>
      <w:sz w:val="22"/>
      <w:lang w:eastAsia="en-US" w:bidi="en-US"/>
    </w:rPr>
  </w:style>
  <w:style w:type="paragraph" w:styleId="32">
    <w:name w:val="toc 3"/>
    <w:uiPriority w:val="39"/>
    <w:unhideWhenUsed/>
    <w:pPr>
      <w:spacing w:after="57"/>
      <w:ind w:left="567"/>
    </w:pPr>
    <w:rPr>
      <w:sz w:val="22"/>
      <w:lang w:eastAsia="en-US" w:bidi="en-US"/>
    </w:rPr>
  </w:style>
  <w:style w:type="paragraph" w:styleId="42">
    <w:name w:val="toc 4"/>
    <w:uiPriority w:val="39"/>
    <w:unhideWhenUsed/>
    <w:pPr>
      <w:spacing w:after="57"/>
      <w:ind w:left="850"/>
    </w:pPr>
    <w:rPr>
      <w:sz w:val="22"/>
      <w:lang w:eastAsia="en-US" w:bidi="en-US"/>
    </w:rPr>
  </w:style>
  <w:style w:type="paragraph" w:styleId="52">
    <w:name w:val="toc 5"/>
    <w:uiPriority w:val="39"/>
    <w:unhideWhenUsed/>
    <w:pPr>
      <w:spacing w:after="57"/>
      <w:ind w:left="1134"/>
    </w:pPr>
    <w:rPr>
      <w:sz w:val="22"/>
      <w:lang w:eastAsia="en-US" w:bidi="en-US"/>
    </w:rPr>
  </w:style>
  <w:style w:type="paragraph" w:styleId="61">
    <w:name w:val="toc 6"/>
    <w:uiPriority w:val="39"/>
    <w:unhideWhenUsed/>
    <w:pPr>
      <w:spacing w:after="57"/>
      <w:ind w:left="1417"/>
    </w:pPr>
    <w:rPr>
      <w:sz w:val="22"/>
      <w:lang w:eastAsia="en-US" w:bidi="en-US"/>
    </w:rPr>
  </w:style>
  <w:style w:type="paragraph" w:styleId="71">
    <w:name w:val="toc 7"/>
    <w:uiPriority w:val="39"/>
    <w:unhideWhenUsed/>
    <w:pPr>
      <w:spacing w:after="57"/>
      <w:ind w:left="1701"/>
    </w:pPr>
    <w:rPr>
      <w:sz w:val="22"/>
      <w:lang w:eastAsia="en-US" w:bidi="en-US"/>
    </w:rPr>
  </w:style>
  <w:style w:type="paragraph" w:styleId="81">
    <w:name w:val="toc 8"/>
    <w:uiPriority w:val="39"/>
    <w:unhideWhenUsed/>
    <w:pPr>
      <w:spacing w:after="57"/>
      <w:ind w:left="1984"/>
    </w:pPr>
    <w:rPr>
      <w:sz w:val="22"/>
      <w:lang w:eastAsia="en-US" w:bidi="en-US"/>
    </w:rPr>
  </w:style>
  <w:style w:type="paragraph" w:styleId="91">
    <w:name w:val="toc 9"/>
    <w:uiPriority w:val="39"/>
    <w:unhideWhenUsed/>
    <w:pPr>
      <w:spacing w:after="57"/>
      <w:ind w:left="2268"/>
    </w:pPr>
    <w:rPr>
      <w:sz w:val="22"/>
      <w:lang w:eastAsia="en-US" w:bidi="en-US"/>
    </w:rPr>
  </w:style>
  <w:style w:type="paragraph" w:styleId="af5">
    <w:name w:val="TOC Heading"/>
    <w:uiPriority w:val="39"/>
    <w:unhideWhenUsed/>
    <w:rPr>
      <w:sz w:val="22"/>
      <w:lang w:eastAsia="en-US" w:bidi="en-US"/>
    </w:rPr>
  </w:style>
  <w:style w:type="paragraph" w:customStyle="1" w:styleId="13">
    <w:name w:val="Основной текст1"/>
    <w:basedOn w:val="a"/>
    <w:link w:val="BodytextChar"/>
    <w:pPr>
      <w:spacing w:line="360" w:lineRule="auto"/>
      <w:ind w:firstLine="720"/>
      <w:jc w:val="both"/>
    </w:pPr>
    <w:rPr>
      <w:sz w:val="28"/>
    </w:rPr>
  </w:style>
  <w:style w:type="character" w:customStyle="1" w:styleId="BodytextChar">
    <w:name w:val="Body text Char"/>
    <w:link w:val="13"/>
    <w:rPr>
      <w:sz w:val="24"/>
      <w:lang w:val="ru-RU" w:eastAsia="ru-RU"/>
    </w:rPr>
  </w:style>
  <w:style w:type="paragraph" w:styleId="af6">
    <w:name w:val="Body Text"/>
    <w:basedOn w:val="a"/>
    <w:pPr>
      <w:spacing w:after="120"/>
    </w:pPr>
  </w:style>
  <w:style w:type="character" w:styleId="af7">
    <w:name w:val="page number"/>
  </w:style>
  <w:style w:type="paragraph" w:customStyle="1" w:styleId="ConsPlusNormal">
    <w:name w:val="ConsPlusNormal"/>
    <w:pPr>
      <w:widowControl w:val="0"/>
      <w:ind w:firstLine="720"/>
    </w:pPr>
    <w:rPr>
      <w:rFonts w:ascii="Arial" w:hAnsi="Arial"/>
      <w:sz w:val="22"/>
    </w:rPr>
  </w:style>
  <w:style w:type="paragraph" w:customStyle="1" w:styleId="af8">
    <w:name w:val="Знак Знак Знак Знак"/>
    <w:basedOn w:val="a"/>
    <w:pPr>
      <w:spacing w:after="160" w:line="240" w:lineRule="exact"/>
    </w:pPr>
    <w:rPr>
      <w:rFonts w:ascii="Arial" w:hAnsi="Arial"/>
      <w:sz w:val="20"/>
      <w:szCs w:val="20"/>
      <w:lang w:val="fr-FR"/>
    </w:rPr>
  </w:style>
  <w:style w:type="paragraph" w:customStyle="1" w:styleId="211">
    <w:name w:val="Основной текст с отступом 21"/>
    <w:basedOn w:val="a"/>
    <w:pPr>
      <w:ind w:right="-5" w:firstLine="708"/>
      <w:jc w:val="both"/>
    </w:pPr>
    <w:rPr>
      <w:sz w:val="28"/>
      <w:lang w:eastAsia="ar-SA"/>
    </w:rPr>
  </w:style>
  <w:style w:type="paragraph" w:styleId="af9">
    <w:name w:val="Balloon Text"/>
    <w:basedOn w:val="a"/>
    <w:semiHidden/>
    <w:rPr>
      <w:rFonts w:ascii="Tahoma" w:hAnsi="Tahoma"/>
      <w:sz w:val="16"/>
      <w:szCs w:val="16"/>
    </w:rPr>
  </w:style>
  <w:style w:type="character" w:customStyle="1" w:styleId="FontStyle44">
    <w:name w:val="Font Style44"/>
    <w:rPr>
      <w:rFonts w:ascii="Times New Roman" w:hAnsi="Times New Roman"/>
      <w:sz w:val="26"/>
    </w:rPr>
  </w:style>
  <w:style w:type="paragraph" w:customStyle="1" w:styleId="ConsPlusTitle">
    <w:name w:val="ConsPlusTitle"/>
    <w:pPr>
      <w:widowControl w:val="0"/>
    </w:pPr>
    <w:rPr>
      <w:b/>
      <w:bCs/>
      <w:sz w:val="24"/>
      <w:szCs w:val="24"/>
    </w:rPr>
  </w:style>
  <w:style w:type="paragraph" w:customStyle="1" w:styleId="ConsPlusNonformat">
    <w:name w:val="ConsPlusNonformat"/>
    <w:pPr>
      <w:widowControl w:val="0"/>
    </w:pPr>
    <w:rPr>
      <w:rFonts w:ascii="Courier New" w:hAnsi="Courier New"/>
      <w:sz w:val="22"/>
    </w:rPr>
  </w:style>
  <w:style w:type="paragraph" w:customStyle="1" w:styleId="Style4">
    <w:name w:val="Style4"/>
    <w:basedOn w:val="a"/>
    <w:pPr>
      <w:widowControl w:val="0"/>
      <w:jc w:val="both"/>
    </w:pPr>
  </w:style>
  <w:style w:type="paragraph" w:customStyle="1" w:styleId="afa">
    <w:name w:val="Содержимое таблицы"/>
    <w:basedOn w:val="a"/>
    <w:pPr>
      <w:widowControl w:val="0"/>
    </w:pPr>
    <w:rPr>
      <w:sz w:val="20"/>
      <w:szCs w:val="20"/>
      <w:lang w:eastAsia="ar-SA"/>
    </w:rPr>
  </w:style>
  <w:style w:type="character" w:customStyle="1" w:styleId="40">
    <w:name w:val="Заголовок 4 Знак"/>
    <w:link w:val="4"/>
    <w:semiHidden/>
    <w:rPr>
      <w:rFonts w:ascii="Calibri" w:hAnsi="Calibri"/>
      <w:b/>
      <w:sz w:val="28"/>
    </w:rPr>
  </w:style>
  <w:style w:type="table" w:customStyle="1" w:styleId="14">
    <w:name w:val="Сетка таблицы1"/>
    <w:pPr>
      <w:widowControl w:val="0"/>
    </w:pPr>
    <w:rPr>
      <w:rFonts w:ascii="Calibri" w:hAnsi="Calibri"/>
      <w:sz w:val="22"/>
    </w:rPr>
    <w:tblPr>
      <w:tblCellMar>
        <w:top w:w="0" w:type="dxa"/>
        <w:left w:w="0" w:type="dxa"/>
        <w:bottom w:w="0" w:type="dxa"/>
        <w:right w:w="0" w:type="dxa"/>
      </w:tblCellMar>
    </w:tblPr>
  </w:style>
  <w:style w:type="table" w:customStyle="1" w:styleId="24">
    <w:name w:val="Сетка таблицы2"/>
    <w:pPr>
      <w:widowControl w:val="0"/>
    </w:pPr>
    <w:rPr>
      <w:rFonts w:ascii="Calibri" w:hAnsi="Calibri"/>
      <w:sz w:val="22"/>
    </w:rPr>
    <w:tblPr>
      <w:tblCellMar>
        <w:top w:w="0" w:type="dxa"/>
        <w:left w:w="0" w:type="dxa"/>
        <w:bottom w:w="0" w:type="dxa"/>
        <w:right w:w="0" w:type="dxa"/>
      </w:tblCellMar>
    </w:tblPr>
  </w:style>
  <w:style w:type="paragraph" w:customStyle="1" w:styleId="15">
    <w:name w:val="Стиль1"/>
    <w:basedOn w:val="a"/>
    <w:qFormat/>
    <w:pPr>
      <w:spacing w:line="264" w:lineRule="auto"/>
      <w:ind w:firstLine="539"/>
      <w:jc w:val="both"/>
    </w:pPr>
    <w:rPr>
      <w:sz w:val="28"/>
      <w:szCs w:val="28"/>
    </w:rPr>
  </w:style>
  <w:style w:type="paragraph" w:customStyle="1" w:styleId="Char">
    <w:name w:val="Char"/>
    <w:basedOn w:val="a"/>
    <w:pPr>
      <w:spacing w:after="160" w:line="240" w:lineRule="exact"/>
    </w:pPr>
    <w:rPr>
      <w:rFonts w:ascii="Arial" w:hAnsi="Arial"/>
      <w:sz w:val="20"/>
      <w:szCs w:val="20"/>
      <w:lang w:val="fr-FR"/>
    </w:rPr>
  </w:style>
  <w:style w:type="paragraph" w:customStyle="1" w:styleId="1">
    <w:name w:val="1"/>
    <w:basedOn w:val="a"/>
    <w:pPr>
      <w:widowControl w:val="0"/>
      <w:numPr>
        <w:numId w:val="7"/>
      </w:numPr>
      <w:spacing w:after="160" w:line="240" w:lineRule="exact"/>
      <w:jc w:val="center"/>
    </w:pPr>
    <w:rPr>
      <w:b/>
      <w:i/>
      <w:sz w:val="28"/>
      <w:szCs w:val="20"/>
      <w:lang w:val="en-GB"/>
    </w:rPr>
  </w:style>
  <w:style w:type="paragraph" w:customStyle="1" w:styleId="afb">
    <w:name w:val="Знак"/>
    <w:basedOn w:val="a"/>
    <w:pPr>
      <w:tabs>
        <w:tab w:val="num" w:pos="720"/>
      </w:tabs>
      <w:spacing w:after="160" w:line="240" w:lineRule="exact"/>
      <w:ind w:left="720" w:hanging="720"/>
      <w:jc w:val="both"/>
    </w:pPr>
    <w:rPr>
      <w:rFonts w:ascii="Verdana" w:hAnsi="Verdana"/>
      <w:sz w:val="20"/>
      <w:szCs w:val="20"/>
      <w:lang w:val="en-US"/>
    </w:rPr>
  </w:style>
  <w:style w:type="paragraph" w:customStyle="1" w:styleId="16">
    <w:name w:val="Знак1"/>
    <w:basedOn w:val="a"/>
    <w:pPr>
      <w:spacing w:after="160" w:line="240" w:lineRule="exact"/>
    </w:pPr>
    <w:rPr>
      <w:rFonts w:ascii="Arial" w:hAnsi="Arial"/>
      <w:sz w:val="20"/>
      <w:szCs w:val="20"/>
      <w:lang w:val="fr-FR"/>
    </w:rPr>
  </w:style>
  <w:style w:type="paragraph" w:customStyle="1" w:styleId="25">
    <w:name w:val="Стиль2"/>
    <w:basedOn w:val="a"/>
    <w:pPr>
      <w:ind w:firstLine="567"/>
      <w:jc w:val="both"/>
    </w:pPr>
    <w:rPr>
      <w:sz w:val="28"/>
      <w:szCs w:val="28"/>
    </w:rPr>
  </w:style>
  <w:style w:type="paragraph" w:customStyle="1" w:styleId="33">
    <w:name w:val="Стиль3"/>
    <w:basedOn w:val="25"/>
  </w:style>
  <w:style w:type="paragraph" w:customStyle="1" w:styleId="afc">
    <w:name w:val="Знак Знак"/>
    <w:basedOn w:val="a"/>
    <w:pPr>
      <w:spacing w:after="160" w:line="240" w:lineRule="exact"/>
    </w:pPr>
    <w:rPr>
      <w:rFonts w:ascii="Arial" w:hAnsi="Arial"/>
      <w:sz w:val="20"/>
      <w:szCs w:val="20"/>
      <w:lang w:val="fr-FR"/>
    </w:rPr>
  </w:style>
  <w:style w:type="paragraph" w:customStyle="1" w:styleId="43">
    <w:name w:val="Стиль4"/>
    <w:basedOn w:val="15"/>
    <w:pPr>
      <w:spacing w:line="240" w:lineRule="auto"/>
      <w:ind w:firstLine="720"/>
    </w:pPr>
  </w:style>
  <w:style w:type="character" w:styleId="afd">
    <w:name w:val="FollowedHyperlink"/>
    <w:rPr>
      <w:color w:val="800080"/>
      <w:u w:val="single"/>
    </w:rPr>
  </w:style>
  <w:style w:type="paragraph" w:customStyle="1" w:styleId="53">
    <w:name w:val="Стиль5"/>
    <w:basedOn w:val="43"/>
  </w:style>
  <w:style w:type="paragraph" w:customStyle="1" w:styleId="62">
    <w:name w:val="Стиль6"/>
    <w:basedOn w:val="43"/>
  </w:style>
  <w:style w:type="paragraph" w:customStyle="1" w:styleId="72">
    <w:name w:val="Стиль7"/>
    <w:basedOn w:val="43"/>
  </w:style>
  <w:style w:type="paragraph" w:customStyle="1" w:styleId="afe">
    <w:name w:val="О*ы*н*й"/>
    <w:pPr>
      <w:widowControl w:val="0"/>
    </w:pPr>
    <w:rPr>
      <w:color w:val="000000"/>
      <w:sz w:val="24"/>
      <w:szCs w:val="24"/>
    </w:rPr>
  </w:style>
  <w:style w:type="paragraph" w:customStyle="1" w:styleId="82">
    <w:name w:val="Стиль8"/>
    <w:basedOn w:val="53"/>
  </w:style>
  <w:style w:type="paragraph" w:customStyle="1" w:styleId="92">
    <w:name w:val="Стиль9"/>
    <w:basedOn w:val="43"/>
  </w:style>
  <w:style w:type="paragraph" w:customStyle="1" w:styleId="100">
    <w:name w:val="Стиль10"/>
    <w:basedOn w:val="53"/>
  </w:style>
  <w:style w:type="paragraph" w:customStyle="1" w:styleId="111">
    <w:name w:val="Стиль11"/>
    <w:basedOn w:val="53"/>
  </w:style>
  <w:style w:type="character" w:customStyle="1" w:styleId="ac">
    <w:name w:val="Верхний колонтитул Знак"/>
    <w:link w:val="ab"/>
  </w:style>
  <w:style w:type="paragraph" w:customStyle="1" w:styleId="120">
    <w:name w:val="Стиль12"/>
    <w:basedOn w:val="ConsPlusNormal"/>
    <w:pPr>
      <w:ind w:firstLine="0"/>
      <w:jc w:val="center"/>
    </w:pPr>
    <w:rPr>
      <w:rFonts w:ascii="Times New Roman" w:hAnsi="Times New Roman"/>
      <w:sz w:val="24"/>
      <w:szCs w:val="24"/>
    </w:rPr>
  </w:style>
  <w:style w:type="paragraph" w:customStyle="1" w:styleId="130">
    <w:name w:val="Стиль13"/>
    <w:basedOn w:val="ConsPlusNonformat"/>
    <w:pPr>
      <w:jc w:val="both"/>
    </w:pPr>
    <w:rPr>
      <w:rFonts w:ascii="Times New Roman" w:hAnsi="Times New Roman"/>
      <w:sz w:val="28"/>
      <w:szCs w:val="28"/>
    </w:rPr>
  </w:style>
  <w:style w:type="paragraph" w:customStyle="1" w:styleId="140">
    <w:name w:val="Стиль14"/>
    <w:basedOn w:val="130"/>
  </w:style>
  <w:style w:type="paragraph" w:customStyle="1" w:styleId="150">
    <w:name w:val="Стиль15"/>
    <w:basedOn w:val="43"/>
  </w:style>
  <w:style w:type="paragraph" w:customStyle="1" w:styleId="160">
    <w:name w:val="Стиль16"/>
    <w:basedOn w:val="92"/>
  </w:style>
  <w:style w:type="paragraph" w:customStyle="1" w:styleId="17">
    <w:name w:val="Стиль17"/>
    <w:basedOn w:val="160"/>
  </w:style>
  <w:style w:type="paragraph" w:customStyle="1" w:styleId="18">
    <w:name w:val="Стиль18"/>
    <w:basedOn w:val="a"/>
    <w:pPr>
      <w:ind w:firstLine="851"/>
      <w:jc w:val="both"/>
    </w:pPr>
    <w:rPr>
      <w:sz w:val="28"/>
      <w:szCs w:val="28"/>
    </w:rPr>
  </w:style>
  <w:style w:type="paragraph" w:customStyle="1" w:styleId="19">
    <w:name w:val="Стиль19"/>
    <w:basedOn w:val="a"/>
    <w:pPr>
      <w:spacing w:before="280"/>
      <w:ind w:firstLine="540"/>
      <w:jc w:val="both"/>
    </w:pPr>
    <w:rPr>
      <w:sz w:val="28"/>
      <w:szCs w:val="28"/>
    </w:rPr>
  </w:style>
  <w:style w:type="paragraph" w:customStyle="1" w:styleId="200">
    <w:name w:val="Стиль20"/>
    <w:basedOn w:val="19"/>
  </w:style>
  <w:style w:type="paragraph" w:customStyle="1" w:styleId="212">
    <w:name w:val="Стиль21"/>
    <w:basedOn w:val="a"/>
    <w:pPr>
      <w:jc w:val="both"/>
      <w:outlineLvl w:val="0"/>
    </w:pPr>
    <w:rPr>
      <w:rFonts w:ascii="Courier New" w:hAnsi="Courier New"/>
      <w:sz w:val="20"/>
      <w:szCs w:val="20"/>
    </w:rPr>
  </w:style>
  <w:style w:type="paragraph" w:customStyle="1" w:styleId="220">
    <w:name w:val="Стиль22"/>
    <w:basedOn w:val="212"/>
  </w:style>
  <w:style w:type="paragraph" w:customStyle="1" w:styleId="230">
    <w:name w:val="Стиль23"/>
    <w:basedOn w:val="19"/>
    <w:pPr>
      <w:spacing w:before="0"/>
    </w:pPr>
  </w:style>
  <w:style w:type="paragraph" w:customStyle="1" w:styleId="240">
    <w:name w:val="Стиль24"/>
    <w:basedOn w:val="160"/>
  </w:style>
  <w:style w:type="paragraph" w:customStyle="1" w:styleId="250">
    <w:name w:val="Стиль25"/>
    <w:basedOn w:val="a"/>
    <w:pPr>
      <w:ind w:firstLine="709"/>
      <w:jc w:val="both"/>
    </w:pPr>
    <w:rPr>
      <w:sz w:val="28"/>
      <w:szCs w:val="28"/>
    </w:rPr>
  </w:style>
  <w:style w:type="paragraph" w:customStyle="1" w:styleId="26">
    <w:name w:val="Стиль26"/>
    <w:basedOn w:val="240"/>
  </w:style>
  <w:style w:type="paragraph" w:customStyle="1" w:styleId="27">
    <w:name w:val="Стиль27"/>
    <w:basedOn w:val="a"/>
    <w:pPr>
      <w:spacing w:before="280"/>
      <w:ind w:firstLine="540"/>
      <w:jc w:val="both"/>
    </w:pPr>
    <w:rPr>
      <w:rFonts w:eastAsia="Calibri"/>
      <w:sz w:val="28"/>
      <w:szCs w:val="28"/>
    </w:rPr>
  </w:style>
  <w:style w:type="paragraph" w:customStyle="1" w:styleId="1a">
    <w:name w:val="Обычный1"/>
    <w:pPr>
      <w:widowControl w:val="0"/>
    </w:pPr>
    <w:rPr>
      <w:color w:val="000000"/>
      <w:sz w:val="24"/>
      <w:szCs w:val="24"/>
    </w:rPr>
  </w:style>
  <w:style w:type="paragraph" w:customStyle="1" w:styleId="28">
    <w:name w:val="Стиль28"/>
    <w:basedOn w:val="240"/>
    <w:qFormat/>
  </w:style>
  <w:style w:type="paragraph" w:customStyle="1" w:styleId="29">
    <w:name w:val="Стиль29"/>
    <w:basedOn w:val="a"/>
    <w:qFormat/>
    <w:pPr>
      <w:ind w:firstLine="567"/>
      <w:jc w:val="both"/>
    </w:pPr>
    <w:rPr>
      <w:sz w:val="28"/>
      <w:szCs w:val="28"/>
    </w:rPr>
  </w:style>
  <w:style w:type="paragraph" w:customStyle="1" w:styleId="300">
    <w:name w:val="Стиль30"/>
    <w:basedOn w:val="29"/>
    <w:qFormat/>
  </w:style>
  <w:style w:type="paragraph" w:customStyle="1" w:styleId="31">
    <w:name w:val="Стиль31"/>
    <w:basedOn w:val="a"/>
    <w:qFormat/>
    <w:pPr>
      <w:numPr>
        <w:numId w:val="20"/>
      </w:numPr>
      <w:tabs>
        <w:tab w:val="left" w:pos="851"/>
      </w:tabs>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consultantplus://offline/ref=ACE1EE35D5D46629307F717F5068F9C7A45E3188778E06681A002D60BB2030424EBBA462FD5D71BF1EBB4492E23F5C874E11C1BDD8C21A99F4271DC9x6d3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CE1EE35D5D46629307F717F5068F9C7A45E3188778E066E12002D60BB2030424EBBA462EF5D29B31CBE5B96E52A0AD608x4d6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header" Target="header2.xml"/><Relationship Id="rId4"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635</Words>
  <Characters>3621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2023-10-05T08:10:00Z</cp:lastPrinted>
  <dcterms:created xsi:type="dcterms:W3CDTF">2024-09-24T10:32:00Z</dcterms:created>
  <dcterms:modified xsi:type="dcterms:W3CDTF">2024-09-24T10:32:00Z</dcterms:modified>
</cp:coreProperties>
</file>